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BDC5" w14:textId="095C0289" w:rsidR="004542D9" w:rsidRDefault="00000000">
      <w:pPr>
        <w:pStyle w:val="1"/>
        <w:widowControl/>
        <w:jc w:val="center"/>
      </w:pPr>
      <w:r>
        <w:t>漯河</w:t>
      </w:r>
      <w:proofErr w:type="gramStart"/>
      <w:r>
        <w:t>市召陵区老窝镇</w:t>
      </w:r>
      <w:proofErr w:type="gramEnd"/>
      <w:r>
        <w:t>第一初级中学可行性研究报告编制单位遴选公告</w:t>
      </w:r>
    </w:p>
    <w:p w14:paraId="1D885152" w14:textId="467FD968" w:rsidR="004542D9" w:rsidRDefault="00000000" w:rsidP="00EA3B11">
      <w:pPr>
        <w:pStyle w:val="a3"/>
        <w:widowControl/>
        <w:ind w:firstLineChars="200" w:firstLine="560"/>
      </w:pPr>
      <w:r>
        <w:rPr>
          <w:rFonts w:ascii="宋体" w:eastAsia="宋体" w:hAnsi="宋体" w:cs="宋体" w:hint="eastAsia"/>
          <w:sz w:val="28"/>
          <w:szCs w:val="28"/>
        </w:rPr>
        <w:t>根据法律法规的相关规定，我单</w:t>
      </w:r>
      <w:proofErr w:type="gramStart"/>
      <w:r>
        <w:rPr>
          <w:rFonts w:ascii="宋体" w:eastAsia="宋体" w:hAnsi="宋体" w:cs="宋体" w:hint="eastAsia"/>
          <w:sz w:val="28"/>
          <w:szCs w:val="28"/>
        </w:rPr>
        <w:t>位拟</w:t>
      </w:r>
      <w:proofErr w:type="gramEnd"/>
      <w:r>
        <w:rPr>
          <w:rFonts w:ascii="宋体" w:eastAsia="宋体" w:hAnsi="宋体" w:cs="宋体" w:hint="eastAsia"/>
          <w:sz w:val="28"/>
          <w:szCs w:val="28"/>
        </w:rPr>
        <w:t>实施漯河</w:t>
      </w:r>
      <w:proofErr w:type="gramStart"/>
      <w:r>
        <w:rPr>
          <w:rFonts w:ascii="宋体" w:eastAsia="宋体" w:hAnsi="宋体" w:cs="宋体" w:hint="eastAsia"/>
          <w:sz w:val="28"/>
          <w:szCs w:val="28"/>
        </w:rPr>
        <w:t>市召陵区老窝镇</w:t>
      </w:r>
      <w:proofErr w:type="gramEnd"/>
      <w:r w:rsidR="00453B75">
        <w:rPr>
          <w:rFonts w:ascii="宋体" w:eastAsia="宋体" w:hAnsi="宋体" w:cs="宋体" w:hint="eastAsia"/>
          <w:sz w:val="28"/>
          <w:szCs w:val="28"/>
        </w:rPr>
        <w:t>第一初级</w:t>
      </w:r>
      <w:r>
        <w:rPr>
          <w:rFonts w:ascii="宋体" w:eastAsia="宋体" w:hAnsi="宋体" w:cs="宋体" w:hint="eastAsia"/>
          <w:sz w:val="28"/>
          <w:szCs w:val="28"/>
        </w:rPr>
        <w:t>中学教学楼建造项目，现本着面向社会、公开透明、择优录用的原则，选取可行性研究报告编制单位，现将具体事宜公告如下：</w:t>
      </w:r>
    </w:p>
    <w:p w14:paraId="612612B7" w14:textId="77777777" w:rsidR="004542D9" w:rsidRDefault="00000000">
      <w:pPr>
        <w:pStyle w:val="a3"/>
        <w:widowControl/>
      </w:pPr>
      <w:r>
        <w:rPr>
          <w:rFonts w:ascii="宋体" w:eastAsia="宋体" w:hAnsi="宋体" w:cs="宋体" w:hint="eastAsia"/>
          <w:b/>
          <w:bCs/>
          <w:sz w:val="28"/>
          <w:szCs w:val="28"/>
        </w:rPr>
        <w:t>一、遴选单位：</w:t>
      </w:r>
      <w:r>
        <w:rPr>
          <w:rFonts w:ascii="宋体" w:eastAsia="宋体" w:hAnsi="宋体" w:cs="宋体" w:hint="eastAsia"/>
          <w:sz w:val="28"/>
          <w:szCs w:val="28"/>
        </w:rPr>
        <w:t>漯河</w:t>
      </w:r>
      <w:proofErr w:type="gramStart"/>
      <w:r>
        <w:rPr>
          <w:rFonts w:ascii="宋体" w:eastAsia="宋体" w:hAnsi="宋体" w:cs="宋体" w:hint="eastAsia"/>
          <w:sz w:val="28"/>
          <w:szCs w:val="28"/>
        </w:rPr>
        <w:t>市召陵区老窝镇</w:t>
      </w:r>
      <w:proofErr w:type="gramEnd"/>
      <w:r>
        <w:rPr>
          <w:rFonts w:ascii="宋体" w:eastAsia="宋体" w:hAnsi="宋体" w:cs="宋体" w:hint="eastAsia"/>
          <w:sz w:val="28"/>
          <w:szCs w:val="28"/>
        </w:rPr>
        <w:t>第一初级中学</w:t>
      </w:r>
    </w:p>
    <w:p w14:paraId="03137D88" w14:textId="77777777" w:rsidR="004542D9" w:rsidRDefault="00000000">
      <w:pPr>
        <w:pStyle w:val="a3"/>
        <w:widowControl/>
      </w:pPr>
      <w:r>
        <w:rPr>
          <w:rFonts w:ascii="宋体" w:eastAsia="宋体" w:hAnsi="宋体" w:cs="宋体" w:hint="eastAsia"/>
          <w:b/>
          <w:bCs/>
          <w:sz w:val="28"/>
          <w:szCs w:val="28"/>
        </w:rPr>
        <w:t>二、遴选项目名称：</w:t>
      </w:r>
      <w:r>
        <w:rPr>
          <w:rFonts w:ascii="宋体" w:eastAsia="宋体" w:hAnsi="宋体" w:cs="宋体" w:hint="eastAsia"/>
          <w:sz w:val="28"/>
          <w:szCs w:val="28"/>
        </w:rPr>
        <w:t>漯河</w:t>
      </w:r>
      <w:proofErr w:type="gramStart"/>
      <w:r>
        <w:rPr>
          <w:rFonts w:ascii="宋体" w:eastAsia="宋体" w:hAnsi="宋体" w:cs="宋体" w:hint="eastAsia"/>
          <w:sz w:val="28"/>
          <w:szCs w:val="28"/>
        </w:rPr>
        <w:t>市召陵区老窝镇</w:t>
      </w:r>
      <w:proofErr w:type="gramEnd"/>
      <w:r>
        <w:rPr>
          <w:rFonts w:ascii="宋体" w:eastAsia="宋体" w:hAnsi="宋体" w:cs="宋体" w:hint="eastAsia"/>
          <w:sz w:val="28"/>
          <w:szCs w:val="28"/>
        </w:rPr>
        <w:t>第一初级中学教学楼建造项目遴选可行性研究报告编制单位</w:t>
      </w:r>
    </w:p>
    <w:p w14:paraId="16535172" w14:textId="77777777" w:rsidR="004542D9" w:rsidRDefault="00000000">
      <w:pPr>
        <w:pStyle w:val="a3"/>
        <w:widowControl/>
      </w:pPr>
      <w:r>
        <w:rPr>
          <w:rFonts w:ascii="宋体" w:eastAsia="宋体" w:hAnsi="宋体" w:cs="宋体" w:hint="eastAsia"/>
          <w:b/>
          <w:bCs/>
          <w:sz w:val="28"/>
          <w:szCs w:val="28"/>
        </w:rPr>
        <w:t>三、服务内容、遴选数量、遴选方式、遴选费用及服务期限</w:t>
      </w:r>
    </w:p>
    <w:p w14:paraId="28A537C2" w14:textId="77777777" w:rsidR="004542D9" w:rsidRDefault="00000000">
      <w:pPr>
        <w:pStyle w:val="a3"/>
        <w:widowControl/>
      </w:pPr>
      <w:r>
        <w:rPr>
          <w:rFonts w:ascii="宋体" w:eastAsia="宋体" w:hAnsi="宋体" w:cs="宋体" w:hint="eastAsia"/>
          <w:sz w:val="28"/>
          <w:szCs w:val="28"/>
        </w:rPr>
        <w:t>1、服务内容：漯河</w:t>
      </w:r>
      <w:proofErr w:type="gramStart"/>
      <w:r>
        <w:rPr>
          <w:rFonts w:ascii="宋体" w:eastAsia="宋体" w:hAnsi="宋体" w:cs="宋体" w:hint="eastAsia"/>
          <w:sz w:val="28"/>
          <w:szCs w:val="28"/>
        </w:rPr>
        <w:t>市召陵区老窝镇</w:t>
      </w:r>
      <w:proofErr w:type="gramEnd"/>
      <w:r>
        <w:rPr>
          <w:rFonts w:ascii="宋体" w:eastAsia="宋体" w:hAnsi="宋体" w:cs="宋体" w:hint="eastAsia"/>
          <w:sz w:val="28"/>
          <w:szCs w:val="28"/>
        </w:rPr>
        <w:t>第一初级中学委托的项目可行性研究报告编制相关事宜；</w:t>
      </w:r>
    </w:p>
    <w:p w14:paraId="4B10F17C" w14:textId="77777777" w:rsidR="004542D9" w:rsidRDefault="00000000">
      <w:pPr>
        <w:pStyle w:val="a3"/>
        <w:widowControl/>
      </w:pPr>
      <w:r>
        <w:rPr>
          <w:rFonts w:ascii="宋体" w:eastAsia="宋体" w:hAnsi="宋体" w:cs="宋体" w:hint="eastAsia"/>
          <w:sz w:val="28"/>
          <w:szCs w:val="28"/>
        </w:rPr>
        <w:t>2、遴选数量：1家；</w:t>
      </w:r>
    </w:p>
    <w:p w14:paraId="0F6F37D9" w14:textId="77777777" w:rsidR="004542D9" w:rsidRDefault="00000000">
      <w:pPr>
        <w:pStyle w:val="a3"/>
        <w:widowControl/>
      </w:pPr>
      <w:r>
        <w:rPr>
          <w:rFonts w:ascii="宋体" w:eastAsia="宋体" w:hAnsi="宋体" w:cs="宋体" w:hint="eastAsia"/>
          <w:sz w:val="28"/>
          <w:szCs w:val="28"/>
        </w:rPr>
        <w:t>3、遴选方式：参选文件遴选；</w:t>
      </w:r>
    </w:p>
    <w:p w14:paraId="4CDB65F2" w14:textId="77777777" w:rsidR="004542D9" w:rsidRDefault="00000000">
      <w:pPr>
        <w:pStyle w:val="a3"/>
        <w:widowControl/>
      </w:pPr>
      <w:r>
        <w:rPr>
          <w:rFonts w:ascii="宋体" w:eastAsia="宋体" w:hAnsi="宋体" w:cs="宋体" w:hint="eastAsia"/>
          <w:sz w:val="28"/>
          <w:szCs w:val="28"/>
        </w:rPr>
        <w:t>4、遴选费用：本次遴选不收取任何费用；</w:t>
      </w:r>
    </w:p>
    <w:p w14:paraId="6939564F" w14:textId="77777777" w:rsidR="004542D9" w:rsidRDefault="00000000">
      <w:pPr>
        <w:pStyle w:val="a3"/>
        <w:widowControl/>
      </w:pPr>
      <w:r>
        <w:rPr>
          <w:rFonts w:ascii="宋体" w:eastAsia="宋体" w:hAnsi="宋体" w:cs="宋体" w:hint="eastAsia"/>
          <w:b/>
          <w:bCs/>
          <w:sz w:val="28"/>
          <w:szCs w:val="28"/>
        </w:rPr>
        <w:t>四、资格要求</w:t>
      </w:r>
    </w:p>
    <w:p w14:paraId="61501325" w14:textId="77777777" w:rsidR="004542D9" w:rsidRDefault="00000000">
      <w:pPr>
        <w:pStyle w:val="a3"/>
        <w:widowControl/>
      </w:pPr>
      <w:r>
        <w:rPr>
          <w:rFonts w:ascii="宋体" w:eastAsia="宋体" w:hAnsi="宋体" w:cs="宋体" w:hint="eastAsia"/>
          <w:sz w:val="28"/>
          <w:szCs w:val="28"/>
        </w:rPr>
        <w:t>1、必须是在中华人民共和国境内注册的具有独立法人资格的单位，且在全国投资在线监管平台的备案证明；</w:t>
      </w:r>
    </w:p>
    <w:p w14:paraId="645B76DA" w14:textId="77777777" w:rsidR="004542D9" w:rsidRDefault="00000000">
      <w:pPr>
        <w:pStyle w:val="a3"/>
        <w:widowControl/>
      </w:pPr>
      <w:r>
        <w:rPr>
          <w:rFonts w:ascii="宋体" w:eastAsia="宋体" w:hAnsi="宋体" w:cs="宋体" w:hint="eastAsia"/>
          <w:sz w:val="28"/>
          <w:szCs w:val="28"/>
        </w:rPr>
        <w:lastRenderedPageBreak/>
        <w:t>2、业绩要求：近三年编制完成过学校咨询项目工程可行性研究报告编制并取得上级主管部门核准或批复的；</w:t>
      </w:r>
    </w:p>
    <w:p w14:paraId="077149C8" w14:textId="77777777" w:rsidR="004542D9" w:rsidRDefault="00000000">
      <w:pPr>
        <w:pStyle w:val="a3"/>
        <w:widowControl/>
      </w:pPr>
      <w:r>
        <w:rPr>
          <w:rFonts w:ascii="宋体" w:eastAsia="宋体" w:hAnsi="宋体" w:cs="宋体" w:hint="eastAsia"/>
          <w:sz w:val="28"/>
          <w:szCs w:val="28"/>
        </w:rPr>
        <w:t>3、必须未被列入“信用中国”网站中记录失信被执行人或重大税收违法失信主体或政府采购严重违法失信行为记录名单，且同时不处于“中国政府采购网中政府采购严重违法失信行为记录名单”中禁止参加政府采购活动期间的；</w:t>
      </w:r>
    </w:p>
    <w:p w14:paraId="64FE483F" w14:textId="77777777" w:rsidR="004542D9" w:rsidRDefault="00000000">
      <w:pPr>
        <w:pStyle w:val="a3"/>
        <w:widowControl/>
      </w:pPr>
      <w:r>
        <w:rPr>
          <w:rFonts w:ascii="宋体" w:eastAsia="宋体" w:hAnsi="宋体" w:cs="宋体" w:hint="eastAsia"/>
          <w:sz w:val="28"/>
          <w:szCs w:val="28"/>
        </w:rPr>
        <w:t>4、具有依法缴纳税收和社会保障资金的良好记录(提供近半年任意一个月的证明资料)；</w:t>
      </w:r>
    </w:p>
    <w:p w14:paraId="7288DB9B" w14:textId="77777777" w:rsidR="004542D9" w:rsidRDefault="00000000">
      <w:pPr>
        <w:pStyle w:val="a3"/>
        <w:widowControl/>
      </w:pPr>
      <w:r>
        <w:rPr>
          <w:rFonts w:ascii="宋体" w:eastAsia="宋体" w:hAnsi="宋体" w:cs="宋体" w:hint="eastAsia"/>
          <w:sz w:val="28"/>
          <w:szCs w:val="28"/>
        </w:rPr>
        <w:t>5、近3年无不良记录或违法违规行为；</w:t>
      </w:r>
    </w:p>
    <w:p w14:paraId="50959954" w14:textId="77777777" w:rsidR="004542D9" w:rsidRDefault="00000000">
      <w:pPr>
        <w:pStyle w:val="a3"/>
        <w:widowControl/>
      </w:pPr>
      <w:r>
        <w:rPr>
          <w:rFonts w:ascii="宋体" w:eastAsia="宋体" w:hAnsi="宋体" w:cs="宋体" w:hint="eastAsia"/>
          <w:sz w:val="28"/>
          <w:szCs w:val="28"/>
        </w:rPr>
        <w:t>6、符合国家法律、法规规定的其他要求；</w:t>
      </w:r>
    </w:p>
    <w:p w14:paraId="60BDEBA8" w14:textId="77777777" w:rsidR="004542D9" w:rsidRDefault="00000000">
      <w:pPr>
        <w:pStyle w:val="a3"/>
        <w:widowControl/>
      </w:pPr>
      <w:r>
        <w:rPr>
          <w:rFonts w:ascii="宋体" w:eastAsia="宋体" w:hAnsi="宋体" w:cs="宋体" w:hint="eastAsia"/>
          <w:sz w:val="28"/>
          <w:szCs w:val="28"/>
        </w:rPr>
        <w:t>7、本项目不接受联合体投标。</w:t>
      </w:r>
    </w:p>
    <w:p w14:paraId="5D904551" w14:textId="77777777" w:rsidR="004542D9" w:rsidRDefault="00000000">
      <w:pPr>
        <w:pStyle w:val="a3"/>
        <w:widowControl/>
      </w:pPr>
      <w:r>
        <w:rPr>
          <w:rFonts w:ascii="宋体" w:eastAsia="宋体" w:hAnsi="宋体" w:cs="宋体" w:hint="eastAsia"/>
          <w:b/>
          <w:bCs/>
          <w:sz w:val="28"/>
          <w:szCs w:val="28"/>
        </w:rPr>
        <w:t>五、本次参加遴选需要提交的资料</w:t>
      </w:r>
    </w:p>
    <w:p w14:paraId="4DC66991" w14:textId="77777777" w:rsidR="004542D9" w:rsidRDefault="00000000">
      <w:pPr>
        <w:pStyle w:val="a3"/>
        <w:widowControl/>
      </w:pPr>
      <w:r>
        <w:rPr>
          <w:rFonts w:ascii="宋体" w:eastAsia="宋体" w:hAnsi="宋体" w:cs="宋体" w:hint="eastAsia"/>
          <w:sz w:val="28"/>
          <w:szCs w:val="28"/>
        </w:rPr>
        <w:t>1、企业营业执照副本、税务登记证、组织机构代码证或三证合一的营业执照，在全国投资在线监管平台的备案证明；</w:t>
      </w:r>
    </w:p>
    <w:p w14:paraId="05EF2E17" w14:textId="77777777" w:rsidR="004542D9" w:rsidRDefault="00000000">
      <w:pPr>
        <w:pStyle w:val="a3"/>
        <w:widowControl/>
      </w:pPr>
      <w:r>
        <w:rPr>
          <w:rFonts w:ascii="宋体" w:eastAsia="宋体" w:hAnsi="宋体" w:cs="宋体" w:hint="eastAsia"/>
          <w:sz w:val="28"/>
          <w:szCs w:val="28"/>
        </w:rPr>
        <w:t>2、法人资格证明、法定代表人委托授权书及身份证；</w:t>
      </w:r>
    </w:p>
    <w:p w14:paraId="6768FB5C" w14:textId="77777777" w:rsidR="004542D9" w:rsidRDefault="00000000">
      <w:pPr>
        <w:pStyle w:val="a3"/>
        <w:widowControl/>
      </w:pPr>
      <w:r>
        <w:rPr>
          <w:rFonts w:ascii="宋体" w:eastAsia="宋体" w:hAnsi="宋体" w:cs="宋体" w:hint="eastAsia"/>
          <w:sz w:val="28"/>
          <w:szCs w:val="28"/>
        </w:rPr>
        <w:t>3、项目负责人身份证及资格证复印件；</w:t>
      </w:r>
    </w:p>
    <w:p w14:paraId="40C7719E" w14:textId="77777777" w:rsidR="004542D9" w:rsidRDefault="00000000">
      <w:pPr>
        <w:pStyle w:val="a3"/>
        <w:widowControl/>
      </w:pPr>
      <w:r>
        <w:rPr>
          <w:rFonts w:ascii="宋体" w:eastAsia="宋体" w:hAnsi="宋体" w:cs="宋体" w:hint="eastAsia"/>
          <w:sz w:val="28"/>
          <w:szCs w:val="28"/>
        </w:rPr>
        <w:t>4、业绩要求：公司简介及同类项目业绩证明，以展示其专业能力和经验；</w:t>
      </w:r>
    </w:p>
    <w:p w14:paraId="607A746E" w14:textId="77777777" w:rsidR="004542D9" w:rsidRDefault="00000000">
      <w:pPr>
        <w:pStyle w:val="a3"/>
        <w:widowControl/>
      </w:pPr>
      <w:r>
        <w:rPr>
          <w:rFonts w:ascii="宋体" w:eastAsia="宋体" w:hAnsi="宋体" w:cs="宋体" w:hint="eastAsia"/>
          <w:sz w:val="28"/>
          <w:szCs w:val="28"/>
        </w:rPr>
        <w:lastRenderedPageBreak/>
        <w:t>5、未被列入“中国执行信息公开网”失信被执行人名单“信用中国”网站重大税收违法失信主体及政府采购严重违法失信行为记录名单(相关网站查询截图)；</w:t>
      </w:r>
    </w:p>
    <w:p w14:paraId="701B135B" w14:textId="77777777" w:rsidR="004542D9" w:rsidRDefault="00000000">
      <w:pPr>
        <w:pStyle w:val="a3"/>
        <w:widowControl/>
      </w:pPr>
      <w:r>
        <w:rPr>
          <w:rFonts w:ascii="宋体" w:eastAsia="宋体" w:hAnsi="宋体" w:cs="宋体" w:hint="eastAsia"/>
          <w:sz w:val="28"/>
          <w:szCs w:val="28"/>
        </w:rPr>
        <w:t>6、工程咨询费收费标准报价表。</w:t>
      </w:r>
    </w:p>
    <w:p w14:paraId="3C34D344" w14:textId="77777777" w:rsidR="004542D9" w:rsidRDefault="00000000">
      <w:pPr>
        <w:pStyle w:val="a3"/>
        <w:widowControl/>
      </w:pPr>
      <w:r>
        <w:rPr>
          <w:rFonts w:ascii="宋体" w:eastAsia="宋体" w:hAnsi="宋体" w:cs="宋体" w:hint="eastAsia"/>
          <w:b/>
          <w:bCs/>
          <w:sz w:val="28"/>
          <w:szCs w:val="28"/>
        </w:rPr>
        <w:t>六、参选文件递交截止时间及要求</w:t>
      </w:r>
    </w:p>
    <w:p w14:paraId="02D1EBE6" w14:textId="77777777" w:rsidR="004542D9" w:rsidRDefault="00000000">
      <w:pPr>
        <w:pStyle w:val="a3"/>
        <w:widowControl/>
      </w:pPr>
      <w:r>
        <w:rPr>
          <w:rFonts w:ascii="宋体" w:eastAsia="宋体" w:hAnsi="宋体" w:cs="宋体" w:hint="eastAsia"/>
          <w:sz w:val="28"/>
          <w:szCs w:val="28"/>
        </w:rPr>
        <w:t>1、资料递交截止时间：2025年 10 月 20日17:00</w:t>
      </w:r>
    </w:p>
    <w:p w14:paraId="11C6CE0E" w14:textId="77777777" w:rsidR="004542D9" w:rsidRDefault="00000000">
      <w:pPr>
        <w:pStyle w:val="a3"/>
        <w:widowControl/>
      </w:pPr>
      <w:r>
        <w:rPr>
          <w:rFonts w:ascii="宋体" w:eastAsia="宋体" w:hAnsi="宋体" w:cs="宋体" w:hint="eastAsia"/>
          <w:sz w:val="28"/>
          <w:szCs w:val="28"/>
        </w:rPr>
        <w:t>2、资料递交地点：漯河</w:t>
      </w:r>
      <w:proofErr w:type="gramStart"/>
      <w:r>
        <w:rPr>
          <w:rFonts w:ascii="宋体" w:eastAsia="宋体" w:hAnsi="宋体" w:cs="宋体" w:hint="eastAsia"/>
          <w:sz w:val="28"/>
          <w:szCs w:val="28"/>
        </w:rPr>
        <w:t>市召陵区老窝镇</w:t>
      </w:r>
      <w:proofErr w:type="gramEnd"/>
      <w:r>
        <w:rPr>
          <w:rFonts w:ascii="宋体" w:eastAsia="宋体" w:hAnsi="宋体" w:cs="宋体" w:hint="eastAsia"/>
          <w:sz w:val="28"/>
          <w:szCs w:val="28"/>
        </w:rPr>
        <w:t>第一初级中学门卫室</w:t>
      </w:r>
    </w:p>
    <w:p w14:paraId="0D9EAD41" w14:textId="77777777" w:rsidR="004542D9" w:rsidRDefault="00000000">
      <w:pPr>
        <w:pStyle w:val="a3"/>
        <w:widowControl/>
      </w:pPr>
      <w:r>
        <w:rPr>
          <w:rFonts w:ascii="宋体" w:eastAsia="宋体" w:hAnsi="宋体" w:cs="宋体" w:hint="eastAsia"/>
          <w:sz w:val="28"/>
          <w:szCs w:val="28"/>
        </w:rPr>
        <w:t>3、资料递交要求：有意参选的单位提交资料2套，复印件均需加盖单位公章。递交的资料不予退还。</w:t>
      </w:r>
    </w:p>
    <w:p w14:paraId="0190EC63" w14:textId="77777777" w:rsidR="004542D9" w:rsidRDefault="00000000">
      <w:pPr>
        <w:pStyle w:val="a3"/>
        <w:widowControl/>
      </w:pPr>
      <w:r>
        <w:rPr>
          <w:rFonts w:ascii="宋体" w:eastAsia="宋体" w:hAnsi="宋体" w:cs="宋体" w:hint="eastAsia"/>
          <w:b/>
          <w:bCs/>
          <w:sz w:val="28"/>
          <w:szCs w:val="28"/>
        </w:rPr>
        <w:t>七、发布公告的媒体</w:t>
      </w:r>
    </w:p>
    <w:p w14:paraId="78804079" w14:textId="77777777" w:rsidR="004542D9" w:rsidRDefault="00000000">
      <w:pPr>
        <w:pStyle w:val="a3"/>
        <w:widowControl/>
      </w:pPr>
      <w:r>
        <w:rPr>
          <w:rFonts w:ascii="宋体" w:eastAsia="宋体" w:hAnsi="宋体" w:cs="宋体" w:hint="eastAsia"/>
          <w:sz w:val="28"/>
          <w:szCs w:val="28"/>
        </w:rPr>
        <w:t>通过“漯河市召陵区老窝镇第一初级中学”公众</w:t>
      </w:r>
      <w:proofErr w:type="gramStart"/>
      <w:r>
        <w:rPr>
          <w:rFonts w:ascii="宋体" w:eastAsia="宋体" w:hAnsi="宋体" w:cs="宋体" w:hint="eastAsia"/>
          <w:sz w:val="28"/>
          <w:szCs w:val="28"/>
        </w:rPr>
        <w:t>号发布</w:t>
      </w:r>
      <w:proofErr w:type="gramEnd"/>
      <w:r>
        <w:rPr>
          <w:rFonts w:ascii="宋体" w:eastAsia="宋体" w:hAnsi="宋体" w:cs="宋体" w:hint="eastAsia"/>
          <w:sz w:val="28"/>
          <w:szCs w:val="28"/>
        </w:rPr>
        <w:t>本次公开遴选的公告信息。</w:t>
      </w:r>
    </w:p>
    <w:p w14:paraId="15DFA037" w14:textId="77777777" w:rsidR="004542D9" w:rsidRDefault="00000000">
      <w:pPr>
        <w:pStyle w:val="a3"/>
        <w:widowControl/>
      </w:pPr>
      <w:r>
        <w:rPr>
          <w:rFonts w:ascii="宋体" w:eastAsia="宋体" w:hAnsi="宋体" w:cs="宋体" w:hint="eastAsia"/>
          <w:b/>
          <w:bCs/>
          <w:sz w:val="28"/>
          <w:szCs w:val="28"/>
        </w:rPr>
        <w:t>八、联系方式</w:t>
      </w:r>
    </w:p>
    <w:p w14:paraId="33AC1823" w14:textId="77777777" w:rsidR="00EA3B11" w:rsidRDefault="00000000">
      <w:pPr>
        <w:pStyle w:val="a3"/>
        <w:widowControl/>
        <w:rPr>
          <w:rFonts w:ascii="宋体" w:eastAsia="宋体" w:hAnsi="宋体" w:cs="宋体"/>
          <w:sz w:val="28"/>
          <w:szCs w:val="28"/>
        </w:rPr>
      </w:pPr>
      <w:r>
        <w:rPr>
          <w:rFonts w:ascii="宋体" w:eastAsia="宋体" w:hAnsi="宋体" w:cs="宋体" w:hint="eastAsia"/>
          <w:sz w:val="28"/>
          <w:szCs w:val="28"/>
        </w:rPr>
        <w:t>联系人：贺先生 </w:t>
      </w:r>
    </w:p>
    <w:p w14:paraId="1234536A" w14:textId="43DA95A8" w:rsidR="004542D9" w:rsidRDefault="00000000">
      <w:pPr>
        <w:pStyle w:val="a3"/>
        <w:widowControl/>
        <w:rPr>
          <w:rFonts w:eastAsia="宋体"/>
        </w:rPr>
      </w:pPr>
      <w:r>
        <w:rPr>
          <w:rFonts w:ascii="宋体" w:eastAsia="宋体" w:hAnsi="宋体" w:cs="宋体" w:hint="eastAsia"/>
          <w:sz w:val="28"/>
          <w:szCs w:val="28"/>
        </w:rPr>
        <w:t>联系电话：13939565277</w:t>
      </w:r>
    </w:p>
    <w:p w14:paraId="6430875C" w14:textId="77777777" w:rsidR="004542D9" w:rsidRDefault="00000000" w:rsidP="00EA3B11">
      <w:pPr>
        <w:pStyle w:val="a3"/>
        <w:widowControl/>
        <w:ind w:firstLineChars="1000" w:firstLine="2800"/>
        <w:rPr>
          <w:rFonts w:ascii="宋体" w:eastAsia="宋体" w:hAnsi="宋体" w:cs="宋体" w:hint="eastAsia"/>
          <w:sz w:val="28"/>
          <w:szCs w:val="28"/>
        </w:rPr>
      </w:pPr>
      <w:r>
        <w:rPr>
          <w:rFonts w:ascii="宋体" w:eastAsia="宋体" w:hAnsi="宋体" w:cs="宋体" w:hint="eastAsia"/>
          <w:sz w:val="28"/>
          <w:szCs w:val="28"/>
        </w:rPr>
        <w:t>漯河</w:t>
      </w:r>
      <w:proofErr w:type="gramStart"/>
      <w:r>
        <w:rPr>
          <w:rFonts w:ascii="宋体" w:eastAsia="宋体" w:hAnsi="宋体" w:cs="宋体" w:hint="eastAsia"/>
          <w:sz w:val="28"/>
          <w:szCs w:val="28"/>
        </w:rPr>
        <w:t>市召陵区老窝镇</w:t>
      </w:r>
      <w:proofErr w:type="gramEnd"/>
      <w:r>
        <w:rPr>
          <w:rFonts w:ascii="宋体" w:eastAsia="宋体" w:hAnsi="宋体" w:cs="宋体" w:hint="eastAsia"/>
          <w:sz w:val="28"/>
          <w:szCs w:val="28"/>
        </w:rPr>
        <w:t>第一初级中学</w:t>
      </w:r>
    </w:p>
    <w:p w14:paraId="04CDE7F4" w14:textId="3C37B414" w:rsidR="004542D9" w:rsidRDefault="00000000" w:rsidP="002C04F2">
      <w:pPr>
        <w:pStyle w:val="a3"/>
        <w:widowControl/>
        <w:ind w:firstLineChars="1400" w:firstLine="3920"/>
        <w:rPr>
          <w:rFonts w:hint="eastAsia"/>
        </w:rPr>
      </w:pPr>
      <w:r>
        <w:rPr>
          <w:rFonts w:ascii="宋体" w:eastAsia="宋体" w:hAnsi="宋体" w:cs="宋体" w:hint="eastAsia"/>
          <w:kern w:val="2"/>
          <w:sz w:val="28"/>
          <w:szCs w:val="28"/>
        </w:rPr>
        <w:t>2025年 10 月 15日</w:t>
      </w:r>
    </w:p>
    <w:sectPr w:rsidR="00454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91E5" w14:textId="77777777" w:rsidR="00586782" w:rsidRDefault="00586782" w:rsidP="00EA3B11">
      <w:r>
        <w:separator/>
      </w:r>
    </w:p>
  </w:endnote>
  <w:endnote w:type="continuationSeparator" w:id="0">
    <w:p w14:paraId="71F2926A" w14:textId="77777777" w:rsidR="00586782" w:rsidRDefault="00586782" w:rsidP="00EA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7E1B" w14:textId="77777777" w:rsidR="00586782" w:rsidRDefault="00586782" w:rsidP="00EA3B11">
      <w:r>
        <w:separator/>
      </w:r>
    </w:p>
  </w:footnote>
  <w:footnote w:type="continuationSeparator" w:id="0">
    <w:p w14:paraId="56B5C684" w14:textId="77777777" w:rsidR="00586782" w:rsidRDefault="00586782" w:rsidP="00EA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D9"/>
    <w:rsid w:val="001E1673"/>
    <w:rsid w:val="002C04F2"/>
    <w:rsid w:val="00453B75"/>
    <w:rsid w:val="004542D9"/>
    <w:rsid w:val="00586782"/>
    <w:rsid w:val="00EA3B11"/>
    <w:rsid w:val="14463953"/>
    <w:rsid w:val="25621951"/>
    <w:rsid w:val="61D9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D6082"/>
  <w15:docId w15:val="{2C4C2079-4C73-482D-9FCE-0957A6EC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a7"/>
    <w:rsid w:val="00EA3B11"/>
    <w:pPr>
      <w:tabs>
        <w:tab w:val="center" w:pos="4153"/>
        <w:tab w:val="right" w:pos="8306"/>
      </w:tabs>
      <w:snapToGrid w:val="0"/>
      <w:jc w:val="center"/>
    </w:pPr>
    <w:rPr>
      <w:sz w:val="18"/>
      <w:szCs w:val="18"/>
    </w:rPr>
  </w:style>
  <w:style w:type="character" w:customStyle="1" w:styleId="a7">
    <w:name w:val="页眉 字符"/>
    <w:basedOn w:val="a0"/>
    <w:link w:val="a6"/>
    <w:rsid w:val="00EA3B11"/>
    <w:rPr>
      <w:rFonts w:asciiTheme="minorHAnsi" w:eastAsiaTheme="minorEastAsia" w:hAnsiTheme="minorHAnsi" w:cstheme="minorBidi"/>
      <w:kern w:val="2"/>
      <w:sz w:val="18"/>
      <w:szCs w:val="18"/>
    </w:rPr>
  </w:style>
  <w:style w:type="paragraph" w:styleId="a8">
    <w:name w:val="footer"/>
    <w:basedOn w:val="a"/>
    <w:link w:val="a9"/>
    <w:rsid w:val="00EA3B11"/>
    <w:pPr>
      <w:tabs>
        <w:tab w:val="center" w:pos="4153"/>
        <w:tab w:val="right" w:pos="8306"/>
      </w:tabs>
      <w:snapToGrid w:val="0"/>
      <w:jc w:val="left"/>
    </w:pPr>
    <w:rPr>
      <w:sz w:val="18"/>
      <w:szCs w:val="18"/>
    </w:rPr>
  </w:style>
  <w:style w:type="character" w:customStyle="1" w:styleId="a9">
    <w:name w:val="页脚 字符"/>
    <w:basedOn w:val="a0"/>
    <w:link w:val="a8"/>
    <w:rsid w:val="00EA3B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2025-10-15T01:08:00Z</dcterms:created>
  <dcterms:modified xsi:type="dcterms:W3CDTF">2025-10-15T01:12:00Z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eyJoZGlkIjoiM2UxMTdmYjVjZDhhOGE2OTliZDcwOWFiNDdjY2QwYzYiLCJ1c2VySWQiOiIzOTM3NTEyNjAifQ==</vt:lpwstr>
  </property>
  <property fmtid="{D5CDD505-2E9C-101B-9397-08002B2CF9AE}" pid="4" name="ICV">
    <vt:lpwstr>4A79430342454D0C931943A7CA9CDA14_12</vt:lpwstr>
  </property>
</Properties>
</file>