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7" w:tblpY="2238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437"/>
        <w:gridCol w:w="1028"/>
        <w:gridCol w:w="916"/>
        <w:gridCol w:w="1728"/>
        <w:gridCol w:w="1704"/>
      </w:tblGrid>
      <w:tr w14:paraId="5004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294F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437" w:type="dxa"/>
            <w:noWrap w:val="0"/>
            <w:vAlign w:val="center"/>
          </w:tcPr>
          <w:p w14:paraId="5C61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8" w:type="dxa"/>
            <w:noWrap w:val="0"/>
            <w:vAlign w:val="center"/>
          </w:tcPr>
          <w:p w14:paraId="148B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noWrap w:val="0"/>
            <w:vAlign w:val="center"/>
          </w:tcPr>
          <w:p w14:paraId="44A2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728" w:type="dxa"/>
            <w:noWrap w:val="0"/>
            <w:vAlign w:val="center"/>
          </w:tcPr>
          <w:p w14:paraId="549A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预算单价（万元）</w:t>
            </w:r>
          </w:p>
        </w:tc>
        <w:tc>
          <w:tcPr>
            <w:tcW w:w="1704" w:type="dxa"/>
            <w:noWrap w:val="0"/>
            <w:vAlign w:val="center"/>
          </w:tcPr>
          <w:p w14:paraId="7678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预算金额</w:t>
            </w:r>
          </w:p>
          <w:p w14:paraId="5121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</w:tr>
      <w:tr w14:paraId="4A1E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3427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noWrap w:val="0"/>
            <w:vAlign w:val="center"/>
          </w:tcPr>
          <w:p w14:paraId="5B04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认知康复训练与评估系统</w:t>
            </w:r>
          </w:p>
        </w:tc>
        <w:tc>
          <w:tcPr>
            <w:tcW w:w="1028" w:type="dxa"/>
            <w:noWrap w:val="0"/>
            <w:vAlign w:val="center"/>
          </w:tcPr>
          <w:p w14:paraId="66F4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53AF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728" w:type="dxa"/>
            <w:noWrap w:val="0"/>
            <w:vAlign w:val="center"/>
          </w:tcPr>
          <w:p w14:paraId="7B8F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noWrap w:val="0"/>
            <w:vAlign w:val="center"/>
          </w:tcPr>
          <w:p w14:paraId="0A4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</w:tr>
      <w:tr w14:paraId="4670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2D14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37" w:type="dxa"/>
            <w:noWrap w:val="0"/>
            <w:vAlign w:val="center"/>
          </w:tcPr>
          <w:p w14:paraId="74C81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翻身电动护理床</w:t>
            </w:r>
          </w:p>
        </w:tc>
        <w:tc>
          <w:tcPr>
            <w:tcW w:w="1028" w:type="dxa"/>
            <w:noWrap w:val="0"/>
            <w:vAlign w:val="center"/>
          </w:tcPr>
          <w:p w14:paraId="2FFD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noWrap w:val="0"/>
            <w:vAlign w:val="center"/>
          </w:tcPr>
          <w:p w14:paraId="71AF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728" w:type="dxa"/>
            <w:noWrap w:val="0"/>
            <w:vAlign w:val="center"/>
          </w:tcPr>
          <w:p w14:paraId="0529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noWrap w:val="0"/>
            <w:vAlign w:val="center"/>
          </w:tcPr>
          <w:p w14:paraId="59C0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7D89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162B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437" w:type="dxa"/>
            <w:noWrap w:val="0"/>
            <w:vAlign w:val="center"/>
          </w:tcPr>
          <w:p w14:paraId="7BAF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医用内窥镜图像处理器</w:t>
            </w:r>
          </w:p>
        </w:tc>
        <w:tc>
          <w:tcPr>
            <w:tcW w:w="1028" w:type="dxa"/>
            <w:noWrap w:val="0"/>
            <w:vAlign w:val="center"/>
          </w:tcPr>
          <w:p w14:paraId="04B9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356F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1728" w:type="dxa"/>
            <w:noWrap w:val="0"/>
            <w:vAlign w:val="center"/>
          </w:tcPr>
          <w:p w14:paraId="2BD9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1704" w:type="dxa"/>
            <w:noWrap w:val="0"/>
            <w:vAlign w:val="center"/>
          </w:tcPr>
          <w:p w14:paraId="3918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</w:tr>
      <w:tr w14:paraId="683B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5D510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437" w:type="dxa"/>
            <w:noWrap w:val="0"/>
            <w:vAlign w:val="center"/>
          </w:tcPr>
          <w:p w14:paraId="7758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双水平无创通气呼吸机</w:t>
            </w:r>
          </w:p>
        </w:tc>
        <w:tc>
          <w:tcPr>
            <w:tcW w:w="1028" w:type="dxa"/>
            <w:noWrap w:val="0"/>
            <w:vAlign w:val="center"/>
          </w:tcPr>
          <w:p w14:paraId="6B15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noWrap w:val="0"/>
            <w:vAlign w:val="center"/>
          </w:tcPr>
          <w:p w14:paraId="2887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728" w:type="dxa"/>
            <w:noWrap w:val="0"/>
            <w:vAlign w:val="center"/>
          </w:tcPr>
          <w:p w14:paraId="7B35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2.5</w:t>
            </w:r>
          </w:p>
        </w:tc>
        <w:tc>
          <w:tcPr>
            <w:tcW w:w="1704" w:type="dxa"/>
            <w:noWrap w:val="0"/>
            <w:vAlign w:val="center"/>
          </w:tcPr>
          <w:p w14:paraId="2DCB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4C9A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3EE2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437" w:type="dxa"/>
            <w:noWrap w:val="0"/>
            <w:vAlign w:val="center"/>
          </w:tcPr>
          <w:p w14:paraId="4BC6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床旁气管镜</w:t>
            </w:r>
          </w:p>
        </w:tc>
        <w:tc>
          <w:tcPr>
            <w:tcW w:w="1028" w:type="dxa"/>
            <w:noWrap w:val="0"/>
            <w:vAlign w:val="center"/>
          </w:tcPr>
          <w:p w14:paraId="6A115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206E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条</w:t>
            </w:r>
          </w:p>
        </w:tc>
        <w:tc>
          <w:tcPr>
            <w:tcW w:w="1728" w:type="dxa"/>
            <w:noWrap w:val="0"/>
            <w:vAlign w:val="center"/>
          </w:tcPr>
          <w:p w14:paraId="3B51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7.5</w:t>
            </w:r>
          </w:p>
        </w:tc>
        <w:tc>
          <w:tcPr>
            <w:tcW w:w="1704" w:type="dxa"/>
            <w:noWrap w:val="0"/>
            <w:vAlign w:val="center"/>
          </w:tcPr>
          <w:p w14:paraId="5A8E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7.5</w:t>
            </w:r>
          </w:p>
        </w:tc>
      </w:tr>
      <w:tr w14:paraId="0DAA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5FFE7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437" w:type="dxa"/>
            <w:noWrap w:val="0"/>
            <w:vAlign w:val="center"/>
          </w:tcPr>
          <w:p w14:paraId="5478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皮秒激光治疗仪</w:t>
            </w:r>
          </w:p>
        </w:tc>
        <w:tc>
          <w:tcPr>
            <w:tcW w:w="1028" w:type="dxa"/>
            <w:noWrap w:val="0"/>
            <w:vAlign w:val="center"/>
          </w:tcPr>
          <w:p w14:paraId="3844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23B2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728" w:type="dxa"/>
            <w:noWrap w:val="0"/>
            <w:vAlign w:val="center"/>
          </w:tcPr>
          <w:p w14:paraId="0671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704" w:type="dxa"/>
            <w:noWrap w:val="0"/>
            <w:vAlign w:val="center"/>
          </w:tcPr>
          <w:p w14:paraId="2471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</w:tr>
      <w:tr w14:paraId="7CF4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2315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437" w:type="dxa"/>
            <w:noWrap w:val="0"/>
            <w:vAlign w:val="center"/>
          </w:tcPr>
          <w:p w14:paraId="7712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磁共振引导下聚焦超声多功能治疗设备</w:t>
            </w:r>
          </w:p>
        </w:tc>
        <w:tc>
          <w:tcPr>
            <w:tcW w:w="1028" w:type="dxa"/>
            <w:noWrap w:val="0"/>
            <w:vAlign w:val="center"/>
          </w:tcPr>
          <w:p w14:paraId="3161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5017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套</w:t>
            </w:r>
          </w:p>
        </w:tc>
        <w:tc>
          <w:tcPr>
            <w:tcW w:w="1728" w:type="dxa"/>
            <w:noWrap w:val="0"/>
            <w:vAlign w:val="center"/>
          </w:tcPr>
          <w:p w14:paraId="194E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noWrap w:val="0"/>
            <w:vAlign w:val="center"/>
          </w:tcPr>
          <w:p w14:paraId="2BD0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1000</w:t>
            </w:r>
          </w:p>
        </w:tc>
      </w:tr>
      <w:tr w14:paraId="52B9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5A5B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437" w:type="dxa"/>
            <w:noWrap w:val="0"/>
            <w:vAlign w:val="center"/>
          </w:tcPr>
          <w:p w14:paraId="1F46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组织染色机</w:t>
            </w:r>
          </w:p>
        </w:tc>
        <w:tc>
          <w:tcPr>
            <w:tcW w:w="1028" w:type="dxa"/>
            <w:noWrap w:val="0"/>
            <w:vAlign w:val="center"/>
          </w:tcPr>
          <w:p w14:paraId="64B4B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75FD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728" w:type="dxa"/>
            <w:noWrap w:val="0"/>
            <w:vAlign w:val="center"/>
          </w:tcPr>
          <w:p w14:paraId="5FBA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noWrap w:val="0"/>
            <w:vAlign w:val="center"/>
          </w:tcPr>
          <w:p w14:paraId="7C10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</w:tr>
      <w:tr w14:paraId="4388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5E15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437" w:type="dxa"/>
            <w:noWrap w:val="0"/>
            <w:vAlign w:val="center"/>
          </w:tcPr>
          <w:p w14:paraId="1833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自动封片机</w:t>
            </w:r>
          </w:p>
        </w:tc>
        <w:tc>
          <w:tcPr>
            <w:tcW w:w="1028" w:type="dxa"/>
            <w:noWrap w:val="0"/>
            <w:vAlign w:val="center"/>
          </w:tcPr>
          <w:p w14:paraId="079F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1DFC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728" w:type="dxa"/>
            <w:noWrap w:val="0"/>
            <w:vAlign w:val="center"/>
          </w:tcPr>
          <w:p w14:paraId="2010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noWrap w:val="0"/>
            <w:vAlign w:val="center"/>
          </w:tcPr>
          <w:p w14:paraId="5448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</w:tr>
      <w:tr w14:paraId="67A9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6" w:type="dxa"/>
            <w:noWrap w:val="0"/>
            <w:vAlign w:val="center"/>
          </w:tcPr>
          <w:p w14:paraId="46FF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5402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28" w:type="dxa"/>
            <w:noWrap w:val="0"/>
            <w:vAlign w:val="center"/>
          </w:tcPr>
          <w:p w14:paraId="7EFC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5C6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noWrap w:val="0"/>
            <w:vAlign w:val="center"/>
          </w:tcPr>
          <w:p w14:paraId="62C9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BCE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1250</w:t>
            </w:r>
            <w:bookmarkStart w:id="0" w:name="_GoBack"/>
            <w:bookmarkEnd w:id="0"/>
          </w:p>
        </w:tc>
      </w:tr>
    </w:tbl>
    <w:p w14:paraId="7DD39F6D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p w14:paraId="5B3BDB40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14F3CC-77BC-4282-BFB7-A164F1834E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C36D35-E0F7-414F-A4AF-12B9F9B907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E421A"/>
    <w:rsid w:val="4AAA48F8"/>
    <w:rsid w:val="54C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154</Characters>
  <Lines>0</Lines>
  <Paragraphs>0</Paragraphs>
  <TotalTime>0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2025-09-30T11:02:00Z</dcterms:created>
  <dc:creator>CC</dc:creator>
  <cp:lastModifiedBy>CC</cp:lastModifiedBy>
  <dcterms:modified xsi:type="dcterms:W3CDTF">2025-09-30T11:25:28Z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37C7C1F96E2044739CEE2DD1861E1C6B_11</vt:lpwstr>
  </property>
  <property fmtid="{D5CDD505-2E9C-101B-9397-08002B2CF9AE}" pid="4" name="KSOTemplateDocerSaveRecord">
    <vt:lpwstr>eyJoZGlkIjoiMDUxMjlhN2RmNTk0YWNhY2RhNzlkZjBiZTE2NjdlZjciLCJ1c2VySWQiOiI1ODAyMzI4MzEifQ==</vt:lpwstr>
  </property>
</Properties>
</file>