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AEB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rPr>
        <w:t>河南检察职业学院中文速录智慧教学实训室建设项目</w:t>
      </w:r>
      <w:r>
        <w:rPr>
          <w:rFonts w:hint="eastAsia" w:ascii="宋体" w:hAnsi="宋体" w:eastAsia="宋体" w:cs="宋体"/>
          <w:b/>
          <w:bCs/>
          <w:sz w:val="28"/>
          <w:szCs w:val="28"/>
          <w:lang w:val="en-US" w:eastAsia="zh-CN"/>
        </w:rPr>
        <w:t>竞争性磋商公告</w:t>
      </w:r>
    </w:p>
    <w:p w14:paraId="6C7820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项目概况</w:t>
      </w:r>
    </w:p>
    <w:p w14:paraId="396214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河南检察职业学院中文速录智慧教学实训室建设项目的潜在投标人应在河南省公共资源交易中心网站（http：//www.hnggzy.net/）获取招标文件</w:t>
      </w:r>
      <w:bookmarkStart w:id="7" w:name="_GoBack"/>
      <w:bookmarkEnd w:id="7"/>
      <w:r>
        <w:rPr>
          <w:rFonts w:hint="eastAsia" w:ascii="宋体" w:hAnsi="宋体" w:eastAsia="宋体" w:cs="宋体"/>
          <w:spacing w:val="-2"/>
          <w:sz w:val="24"/>
          <w:szCs w:val="24"/>
        </w:rPr>
        <w:t>，并于2024年</w:t>
      </w:r>
      <w:r>
        <w:rPr>
          <w:rFonts w:hint="eastAsia" w:ascii="宋体" w:hAnsi="宋体" w:eastAsia="宋体" w:cs="宋体"/>
          <w:spacing w:val="-2"/>
          <w:sz w:val="24"/>
          <w:szCs w:val="24"/>
          <w:lang w:val="en-US" w:eastAsia="zh-CN"/>
        </w:rPr>
        <w:t xml:space="preserve">12 </w:t>
      </w:r>
      <w:r>
        <w:rPr>
          <w:rFonts w:hint="eastAsia" w:ascii="宋体" w:hAnsi="宋体" w:eastAsia="宋体" w:cs="宋体"/>
          <w:spacing w:val="-2"/>
          <w:sz w:val="24"/>
          <w:szCs w:val="24"/>
        </w:rPr>
        <w:t>月</w:t>
      </w: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日09时00分（北京时间）前递交响应文件。</w:t>
      </w:r>
    </w:p>
    <w:p w14:paraId="517053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一、项目基本情况</w:t>
      </w:r>
    </w:p>
    <w:p w14:paraId="02F70C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1、项目编号：</w:t>
      </w:r>
      <w:r>
        <w:rPr>
          <w:rFonts w:hint="eastAsia" w:ascii="宋体" w:hAnsi="宋体" w:eastAsia="宋体" w:cs="宋体"/>
          <w:spacing w:val="-2"/>
          <w:sz w:val="24"/>
          <w:szCs w:val="24"/>
          <w:lang w:val="en-US" w:eastAsia="zh-CN"/>
        </w:rPr>
        <w:t>豫财磋商采购-2024-1318</w:t>
      </w:r>
    </w:p>
    <w:p w14:paraId="01E5B9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2、项目名称：河南检察职业学院中文速录智慧教学实训室建设项目</w:t>
      </w:r>
    </w:p>
    <w:p w14:paraId="641071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3、采购方式：竞争性磋商</w:t>
      </w:r>
    </w:p>
    <w:p w14:paraId="2322E9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4、预算金额：1</w:t>
      </w:r>
      <w:r>
        <w:rPr>
          <w:rFonts w:hint="eastAsia" w:ascii="宋体" w:hAnsi="宋体" w:eastAsia="宋体" w:cs="宋体"/>
          <w:spacing w:val="-2"/>
          <w:sz w:val="24"/>
          <w:szCs w:val="24"/>
          <w:lang w:val="en-US" w:eastAsia="zh-CN"/>
        </w:rPr>
        <w:t>25</w:t>
      </w:r>
      <w:r>
        <w:rPr>
          <w:rFonts w:hint="eastAsia" w:ascii="宋体" w:hAnsi="宋体" w:eastAsia="宋体" w:cs="宋体"/>
          <w:spacing w:val="-2"/>
          <w:sz w:val="24"/>
          <w:szCs w:val="24"/>
        </w:rPr>
        <w:t>0000.00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元</w:t>
      </w:r>
      <w:r>
        <w:rPr>
          <w:rFonts w:hint="eastAsia" w:ascii="宋体" w:hAnsi="宋体" w:eastAsia="宋体" w:cs="宋体"/>
          <w:sz w:val="24"/>
          <w:szCs w:val="24"/>
        </w:rPr>
        <w:t xml:space="preserve"> </w:t>
      </w:r>
      <w:r>
        <w:rPr>
          <w:rFonts w:hint="eastAsia" w:ascii="宋体" w:hAnsi="宋体" w:eastAsia="宋体" w:cs="宋体"/>
          <w:spacing w:val="-1"/>
          <w:sz w:val="24"/>
          <w:szCs w:val="24"/>
        </w:rPr>
        <w:t>最高限价：1</w:t>
      </w:r>
      <w:r>
        <w:rPr>
          <w:rFonts w:hint="eastAsia" w:ascii="宋体" w:hAnsi="宋体" w:eastAsia="宋体" w:cs="宋体"/>
          <w:spacing w:val="-1"/>
          <w:sz w:val="24"/>
          <w:szCs w:val="24"/>
          <w:lang w:val="en-US" w:eastAsia="zh-CN"/>
        </w:rPr>
        <w:t>25</w:t>
      </w:r>
      <w:r>
        <w:rPr>
          <w:rFonts w:hint="eastAsia" w:ascii="宋体" w:hAnsi="宋体" w:eastAsia="宋体" w:cs="宋体"/>
          <w:spacing w:val="-1"/>
          <w:sz w:val="24"/>
          <w:szCs w:val="24"/>
        </w:rPr>
        <w:t>0000.00</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元</w:t>
      </w:r>
    </w:p>
    <w:tbl>
      <w:tblPr>
        <w:tblStyle w:val="5"/>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775"/>
        <w:gridCol w:w="2864"/>
        <w:gridCol w:w="1779"/>
        <w:gridCol w:w="1904"/>
      </w:tblGrid>
      <w:tr w14:paraId="7D755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54" w:type="dxa"/>
            <w:vAlign w:val="center"/>
          </w:tcPr>
          <w:p w14:paraId="3A95B9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序号</w:t>
            </w:r>
          </w:p>
        </w:tc>
        <w:tc>
          <w:tcPr>
            <w:tcW w:w="1775" w:type="dxa"/>
            <w:vAlign w:val="center"/>
          </w:tcPr>
          <w:p w14:paraId="2AE344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包号</w:t>
            </w:r>
          </w:p>
        </w:tc>
        <w:tc>
          <w:tcPr>
            <w:tcW w:w="2864" w:type="dxa"/>
            <w:vAlign w:val="center"/>
          </w:tcPr>
          <w:p w14:paraId="01356DC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包名称</w:t>
            </w:r>
          </w:p>
        </w:tc>
        <w:tc>
          <w:tcPr>
            <w:tcW w:w="1779" w:type="dxa"/>
            <w:vAlign w:val="center"/>
          </w:tcPr>
          <w:p w14:paraId="5DED74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包预算（元）</w:t>
            </w:r>
          </w:p>
        </w:tc>
        <w:tc>
          <w:tcPr>
            <w:tcW w:w="1904" w:type="dxa"/>
            <w:vAlign w:val="center"/>
          </w:tcPr>
          <w:p w14:paraId="25733CF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19"/>
                <w:sz w:val="24"/>
                <w:szCs w:val="24"/>
              </w:rPr>
              <w:t>包最高限价（元）</w:t>
            </w:r>
          </w:p>
        </w:tc>
      </w:tr>
      <w:tr w14:paraId="450E3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jc w:val="center"/>
        </w:trPr>
        <w:tc>
          <w:tcPr>
            <w:tcW w:w="754" w:type="dxa"/>
            <w:vAlign w:val="center"/>
          </w:tcPr>
          <w:p w14:paraId="4EC1B82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75" w:type="dxa"/>
            <w:vAlign w:val="center"/>
          </w:tcPr>
          <w:p w14:paraId="4487B2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豫财磋商采购-2024-1318</w:t>
            </w:r>
          </w:p>
        </w:tc>
        <w:tc>
          <w:tcPr>
            <w:tcW w:w="2864" w:type="dxa"/>
            <w:vAlign w:val="center"/>
          </w:tcPr>
          <w:p w14:paraId="4705662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z w:val="24"/>
                <w:szCs w:val="24"/>
              </w:rPr>
              <w:t>河南检察职业学院中文速录智慧教学实训室建设项目</w:t>
            </w:r>
          </w:p>
        </w:tc>
        <w:tc>
          <w:tcPr>
            <w:tcW w:w="1779" w:type="dxa"/>
            <w:vAlign w:val="center"/>
          </w:tcPr>
          <w:p w14:paraId="5CE801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cs="宋体"/>
                <w:spacing w:val="-3"/>
                <w:sz w:val="24"/>
                <w:szCs w:val="24"/>
                <w:lang w:val="en-US" w:eastAsia="zh-CN"/>
              </w:rPr>
              <w:t>25</w:t>
            </w:r>
            <w:r>
              <w:rPr>
                <w:rFonts w:hint="eastAsia" w:ascii="宋体" w:hAnsi="宋体" w:eastAsia="宋体" w:cs="宋体"/>
                <w:spacing w:val="-3"/>
                <w:sz w:val="24"/>
                <w:szCs w:val="24"/>
              </w:rPr>
              <w:t>0000.00</w:t>
            </w:r>
          </w:p>
        </w:tc>
        <w:tc>
          <w:tcPr>
            <w:tcW w:w="1904" w:type="dxa"/>
            <w:vAlign w:val="center"/>
          </w:tcPr>
          <w:p w14:paraId="541279B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cs="宋体"/>
                <w:spacing w:val="-3"/>
                <w:sz w:val="24"/>
                <w:szCs w:val="24"/>
                <w:lang w:val="en-US" w:eastAsia="zh-CN"/>
              </w:rPr>
              <w:t>25</w:t>
            </w:r>
            <w:r>
              <w:rPr>
                <w:rFonts w:hint="eastAsia" w:ascii="宋体" w:hAnsi="宋体" w:eastAsia="宋体" w:cs="宋体"/>
                <w:spacing w:val="-3"/>
                <w:sz w:val="24"/>
                <w:szCs w:val="24"/>
              </w:rPr>
              <w:t>0000.00</w:t>
            </w:r>
          </w:p>
        </w:tc>
      </w:tr>
    </w:tbl>
    <w:p w14:paraId="60A29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pacing w:val="1"/>
          <w:sz w:val="24"/>
          <w:szCs w:val="24"/>
        </w:rPr>
      </w:pPr>
    </w:p>
    <w:p w14:paraId="08796E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5、采购需求</w:t>
      </w:r>
      <w:r>
        <w:rPr>
          <w:rFonts w:hint="eastAsia" w:ascii="宋体" w:hAnsi="宋体" w:eastAsia="宋体" w:cs="宋体"/>
          <w:spacing w:val="-12"/>
          <w:sz w:val="24"/>
          <w:szCs w:val="24"/>
        </w:rPr>
        <w:t>：（</w:t>
      </w:r>
      <w:r>
        <w:rPr>
          <w:rFonts w:hint="eastAsia" w:ascii="宋体" w:hAnsi="宋体" w:eastAsia="宋体" w:cs="宋体"/>
          <w:spacing w:val="1"/>
          <w:sz w:val="24"/>
          <w:szCs w:val="24"/>
        </w:rPr>
        <w:t>包括但不限于标的的名称、数量、简要技术需求或服务要</w:t>
      </w:r>
      <w:r>
        <w:rPr>
          <w:rFonts w:hint="eastAsia" w:ascii="宋体" w:hAnsi="宋体" w:eastAsia="宋体" w:cs="宋体"/>
          <w:spacing w:val="-4"/>
          <w:sz w:val="24"/>
          <w:szCs w:val="24"/>
        </w:rPr>
        <w:t>求等）</w:t>
      </w:r>
    </w:p>
    <w:p w14:paraId="45B8A6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5.1</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采购内容：河南检察职业学院中文速录智慧教学实训室建设项目内容包括：中文速录智慧教学实训室</w:t>
      </w:r>
      <w:r>
        <w:rPr>
          <w:rFonts w:hint="eastAsia" w:ascii="宋体" w:hAnsi="宋体" w:eastAsia="宋体" w:cs="宋体"/>
          <w:spacing w:val="-2"/>
          <w:sz w:val="24"/>
          <w:szCs w:val="24"/>
          <w:lang w:val="en-US" w:eastAsia="zh-CN"/>
        </w:rPr>
        <w:t>教学设备和配套桌椅设备</w:t>
      </w:r>
      <w:r>
        <w:rPr>
          <w:rFonts w:hint="eastAsia" w:ascii="宋体" w:hAnsi="宋体" w:eastAsia="宋体" w:cs="宋体"/>
          <w:spacing w:val="-1"/>
          <w:sz w:val="24"/>
          <w:szCs w:val="24"/>
        </w:rPr>
        <w:t>，具体内容详</w:t>
      </w:r>
      <w:r>
        <w:rPr>
          <w:rFonts w:hint="eastAsia" w:ascii="宋体" w:hAnsi="宋体" w:eastAsia="宋体" w:cs="宋体"/>
          <w:spacing w:val="-2"/>
          <w:sz w:val="24"/>
          <w:szCs w:val="24"/>
        </w:rPr>
        <w:t>见竞争性磋商文件。</w:t>
      </w:r>
    </w:p>
    <w:p w14:paraId="2C4557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5.2</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质量标准：符合国家或行业规定的合格标准</w:t>
      </w:r>
    </w:p>
    <w:p w14:paraId="13E411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 xml:space="preserve">5.3 </w:t>
      </w:r>
      <w:r>
        <w:rPr>
          <w:rFonts w:hint="eastAsia" w:ascii="宋体" w:hAnsi="宋体" w:eastAsia="宋体" w:cs="宋体"/>
          <w:spacing w:val="-3"/>
          <w:sz w:val="24"/>
          <w:szCs w:val="24"/>
          <w:lang w:val="en-US" w:eastAsia="zh-CN"/>
        </w:rPr>
        <w:t>交货</w:t>
      </w:r>
      <w:r>
        <w:rPr>
          <w:rFonts w:hint="eastAsia" w:ascii="宋体" w:hAnsi="宋体" w:eastAsia="宋体" w:cs="宋体"/>
          <w:spacing w:val="-3"/>
          <w:sz w:val="24"/>
          <w:szCs w:val="24"/>
        </w:rPr>
        <w:t>期：</w:t>
      </w:r>
      <w:r>
        <w:rPr>
          <w:rFonts w:hint="eastAsia" w:ascii="宋体" w:hAnsi="宋体" w:eastAsia="宋体" w:cs="宋体"/>
          <w:spacing w:val="-3"/>
          <w:sz w:val="24"/>
          <w:szCs w:val="24"/>
          <w:lang w:val="en-US" w:eastAsia="zh-CN"/>
        </w:rPr>
        <w:t xml:space="preserve">自合同签订之日起30日历天完成 </w:t>
      </w:r>
    </w:p>
    <w:p w14:paraId="5B94E0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5.4交货地点：采购人指定地点。</w:t>
      </w:r>
    </w:p>
    <w:p w14:paraId="728B4C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5.4 质保期：</w:t>
      </w:r>
      <w:r>
        <w:rPr>
          <w:rFonts w:hint="eastAsia" w:ascii="宋体" w:hAnsi="宋体" w:eastAsia="宋体" w:cs="宋体"/>
          <w:spacing w:val="-3"/>
          <w:sz w:val="24"/>
          <w:szCs w:val="24"/>
          <w:lang w:val="en-US" w:eastAsia="zh-CN"/>
        </w:rPr>
        <w:t>两年。</w:t>
      </w:r>
    </w:p>
    <w:p w14:paraId="35A965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6、合同履行期限：</w:t>
      </w:r>
      <w:r>
        <w:rPr>
          <w:rFonts w:hint="eastAsia" w:ascii="宋体" w:hAnsi="宋体" w:eastAsia="宋体" w:cs="宋体"/>
          <w:spacing w:val="-72"/>
          <w:sz w:val="24"/>
          <w:szCs w:val="24"/>
        </w:rPr>
        <w:t xml:space="preserve"> </w:t>
      </w:r>
      <w:r>
        <w:rPr>
          <w:rFonts w:hint="eastAsia" w:ascii="宋体" w:hAnsi="宋体" w:eastAsia="宋体" w:cs="宋体"/>
          <w:spacing w:val="-3"/>
          <w:sz w:val="24"/>
          <w:szCs w:val="24"/>
        </w:rPr>
        <w:t>自合同签订至质保期结束</w:t>
      </w:r>
    </w:p>
    <w:p w14:paraId="4846F3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7、本项目是否接受联合体投标：否</w:t>
      </w:r>
    </w:p>
    <w:p w14:paraId="13F60D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8、是否接受进口产品：否</w:t>
      </w:r>
    </w:p>
    <w:p w14:paraId="0F8514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9、是否专门面向中小微企业：</w:t>
      </w:r>
      <w:r>
        <w:rPr>
          <w:rFonts w:hint="eastAsia" w:ascii="宋体" w:hAnsi="宋体" w:eastAsia="宋体" w:cs="宋体"/>
          <w:spacing w:val="-1"/>
          <w:sz w:val="24"/>
          <w:szCs w:val="24"/>
          <w:lang w:val="en-US" w:eastAsia="zh-CN"/>
        </w:rPr>
        <w:t>否</w:t>
      </w:r>
    </w:p>
    <w:p w14:paraId="358BDE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4"/>
          <w:szCs w:val="24"/>
        </w:rPr>
      </w:pPr>
      <w:r>
        <w:rPr>
          <w:rFonts w:hint="eastAsia" w:eastAsia="宋体" w:cs="Arial"/>
          <w:snapToGrid w:val="0"/>
          <w:color w:val="000000"/>
          <w:kern w:val="0"/>
          <w:sz w:val="21"/>
          <w:szCs w:val="21"/>
          <w:lang w:val="en-US" w:eastAsia="zh-CN" w:bidi="ar-SA"/>
        </w:rPr>
        <w:tab/>
      </w:r>
      <w:r>
        <w:rPr>
          <w:rFonts w:hint="eastAsia" w:ascii="宋体" w:hAnsi="宋体" w:eastAsia="宋体" w:cs="宋体"/>
          <w:sz w:val="24"/>
          <w:szCs w:val="24"/>
        </w:rPr>
        <w:t>二、申请人资格要求</w:t>
      </w:r>
    </w:p>
    <w:p w14:paraId="6BE7FB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D3B9F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2、落实政府采购政策满足的资格要求：</w:t>
      </w:r>
      <w:r>
        <w:rPr>
          <w:rFonts w:hint="eastAsia" w:ascii="宋体" w:hAnsi="宋体" w:eastAsia="宋体" w:cs="宋体"/>
          <w:sz w:val="24"/>
          <w:szCs w:val="24"/>
          <w:lang w:val="en-US" w:eastAsia="zh-CN"/>
        </w:rPr>
        <w:t>无</w:t>
      </w:r>
    </w:p>
    <w:p w14:paraId="619DE6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A1784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3.1、满足《中华人民共和国政府采购法》第二十二条规定的条件：</w:t>
      </w:r>
    </w:p>
    <w:p w14:paraId="0DDE10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（1）具有独立承担民事责任的能力；（供应商应具有独立法人资格，提供营业执照或设立许可）。</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（2）具有良好的商业信誉和健全的财务会计制度；（供应商须提供2022年度或2023年度会计师事务所出具的财务审计报告或银行出具的资信证明）；</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（3）具有履行合同所必需的设备和专业技术能力；（供应商提供承诺书，加盖单位公章）；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（4）有依法缴纳税收和社会保障资金的良好记录；（提供2024年1月1日以来任意一个月缴纳税收和社保的证明材料，属于国家免税政策支持不需要缴纳或达不到起征点的应当提供证明材料）；</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（5）参加政府采购活动前三年内，在经营活动中没有重大违法记录；（供应商须作出承诺，加盖单位公章）；</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3.2、根据《关于在政府采购活动中查询及使用信用记录有关问题的通知》(财库[2016]125号)的规定，对列入失信被执行人、重大税收违法失信主体、政府采购严重违法失信行为记录名单的投标供应商，拒绝参与本项目政府采购活动；信用信息查询及截止时间：本项目开标结束后，由采购代理机构查询供应商信用记录并将网页、内容进行截图打印，以作证据存档；查询渠道：“中国执行信息公开网”网站（http://zxgk.court.gov.cn/）、“信用中国”网站（http://www.creditchina.gov.cn/）、中国政府采购网（www.ccgp.gov.cn）。</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3.3、单位负责人为同一人或者存在直接控股、管理关系的不同供应商，不得同时参加同一合同项下的投标（针对此项做出书面承诺，并加盖公章）。 </w:t>
      </w:r>
    </w:p>
    <w:p w14:paraId="4081468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三、获取采购文件</w:t>
      </w:r>
    </w:p>
    <w:p w14:paraId="369464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1、时间：2024</w:t>
      </w:r>
      <w:r>
        <w:rPr>
          <w:rFonts w:hint="eastAsia" w:ascii="宋体" w:hAnsi="宋体" w:eastAsia="宋体" w:cs="宋体"/>
          <w:spacing w:val="-4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50"/>
          <w:sz w:val="24"/>
          <w:szCs w:val="24"/>
          <w:lang w:val="en-US" w:eastAsia="zh-CN"/>
        </w:rPr>
        <w:t xml:space="preserve">11 </w:t>
      </w:r>
      <w:r>
        <w:rPr>
          <w:rFonts w:hint="eastAsia" w:ascii="宋体" w:hAnsi="宋体" w:eastAsia="宋体" w:cs="宋体"/>
          <w:spacing w:val="-9"/>
          <w:sz w:val="24"/>
          <w:szCs w:val="24"/>
        </w:rPr>
        <w:t>月</w:t>
      </w:r>
      <w:r>
        <w:rPr>
          <w:rFonts w:hint="eastAsia" w:ascii="宋体" w:hAnsi="宋体" w:eastAsia="宋体" w:cs="宋体"/>
          <w:spacing w:val="-48"/>
          <w:sz w:val="24"/>
          <w:szCs w:val="24"/>
        </w:rPr>
        <w:t xml:space="preserve"> </w:t>
      </w:r>
      <w:r>
        <w:rPr>
          <w:rFonts w:hint="eastAsia" w:ascii="宋体" w:hAnsi="宋体" w:eastAsia="宋体" w:cs="宋体"/>
          <w:spacing w:val="-9"/>
          <w:sz w:val="24"/>
          <w:szCs w:val="24"/>
          <w:lang w:val="en-US" w:eastAsia="zh-CN"/>
        </w:rPr>
        <w:t xml:space="preserve">26 </w:t>
      </w:r>
      <w:r>
        <w:rPr>
          <w:rFonts w:hint="eastAsia" w:ascii="宋体" w:hAnsi="宋体" w:eastAsia="宋体" w:cs="宋体"/>
          <w:spacing w:val="-9"/>
          <w:sz w:val="24"/>
          <w:szCs w:val="24"/>
        </w:rPr>
        <w:t>日至</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2024</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33"/>
          <w:sz w:val="24"/>
          <w:szCs w:val="24"/>
          <w:lang w:val="en-US" w:eastAsia="zh-CN"/>
        </w:rPr>
        <w:t xml:space="preserve">12 </w:t>
      </w:r>
      <w:r>
        <w:rPr>
          <w:rFonts w:hint="eastAsia" w:ascii="宋体" w:hAnsi="宋体" w:eastAsia="宋体" w:cs="宋体"/>
          <w:spacing w:val="-9"/>
          <w:sz w:val="24"/>
          <w:szCs w:val="24"/>
        </w:rPr>
        <w:t>月</w:t>
      </w:r>
      <w:r>
        <w:rPr>
          <w:rFonts w:hint="eastAsia" w:ascii="宋体" w:hAnsi="宋体" w:eastAsia="宋体" w:cs="宋体"/>
          <w:spacing w:val="-49"/>
          <w:sz w:val="24"/>
          <w:szCs w:val="24"/>
          <w:lang w:val="en-US" w:eastAsia="zh-CN"/>
        </w:rPr>
        <w:t xml:space="preserve">2 </w:t>
      </w:r>
      <w:r>
        <w:rPr>
          <w:rFonts w:hint="eastAsia" w:ascii="宋体" w:hAnsi="宋体" w:eastAsia="宋体" w:cs="宋体"/>
          <w:spacing w:val="-9"/>
          <w:sz w:val="24"/>
          <w:szCs w:val="24"/>
        </w:rPr>
        <w:t>日，每天上午</w:t>
      </w:r>
      <w:r>
        <w:rPr>
          <w:rFonts w:hint="eastAsia" w:ascii="宋体" w:hAnsi="宋体" w:eastAsia="宋体" w:cs="宋体"/>
          <w:spacing w:val="-49"/>
          <w:sz w:val="24"/>
          <w:szCs w:val="24"/>
        </w:rPr>
        <w:t xml:space="preserve"> </w:t>
      </w:r>
      <w:r>
        <w:rPr>
          <w:rFonts w:hint="eastAsia" w:ascii="宋体" w:hAnsi="宋体" w:eastAsia="宋体" w:cs="宋体"/>
          <w:spacing w:val="-9"/>
          <w:sz w:val="24"/>
          <w:szCs w:val="24"/>
        </w:rPr>
        <w:t>00</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00</w:t>
      </w:r>
      <w:r>
        <w:rPr>
          <w:rFonts w:hint="eastAsia" w:ascii="宋体" w:hAnsi="宋体" w:eastAsia="宋体" w:cs="宋体"/>
          <w:spacing w:val="-49"/>
          <w:sz w:val="24"/>
          <w:szCs w:val="24"/>
        </w:rPr>
        <w:t xml:space="preserve"> </w:t>
      </w:r>
      <w:r>
        <w:rPr>
          <w:rFonts w:hint="eastAsia" w:ascii="宋体" w:hAnsi="宋体" w:eastAsia="宋体" w:cs="宋体"/>
          <w:spacing w:val="-10"/>
          <w:sz w:val="24"/>
          <w:szCs w:val="24"/>
        </w:rPr>
        <w:t>至</w:t>
      </w:r>
      <w:r>
        <w:rPr>
          <w:rFonts w:hint="eastAsia" w:ascii="宋体" w:hAnsi="宋体" w:eastAsia="宋体" w:cs="宋体"/>
          <w:spacing w:val="-33"/>
          <w:sz w:val="24"/>
          <w:szCs w:val="24"/>
        </w:rPr>
        <w:t xml:space="preserve"> </w:t>
      </w:r>
      <w:r>
        <w:rPr>
          <w:rFonts w:hint="eastAsia" w:ascii="宋体" w:hAnsi="宋体" w:eastAsia="宋体" w:cs="宋体"/>
          <w:spacing w:val="-10"/>
          <w:sz w:val="24"/>
          <w:szCs w:val="24"/>
        </w:rPr>
        <w:t>12：</w:t>
      </w:r>
      <w:r>
        <w:rPr>
          <w:rFonts w:hint="eastAsia" w:ascii="宋体" w:hAnsi="宋体" w:eastAsia="宋体" w:cs="宋体"/>
          <w:spacing w:val="-2"/>
          <w:sz w:val="24"/>
          <w:szCs w:val="24"/>
        </w:rPr>
        <w:t>00，下午</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12：00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至</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23：59（北京时间，法定节假日除外 ）</w:t>
      </w:r>
    </w:p>
    <w:p w14:paraId="20C5EB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2、地点：河南省公共资源交易中心网站（http：//ww</w:t>
      </w:r>
      <w:r>
        <w:rPr>
          <w:rFonts w:hint="eastAsia" w:ascii="宋体" w:hAnsi="宋体" w:eastAsia="宋体" w:cs="宋体"/>
          <w:spacing w:val="-1"/>
          <w:sz w:val="24"/>
          <w:szCs w:val="24"/>
        </w:rPr>
        <w:t>w.hnggzy.net/）</w:t>
      </w:r>
    </w:p>
    <w:p w14:paraId="05732A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3、方式：凡有意参加投标者，请在竞争性磋商文件规定时间内登录“河南省公共资源交易中心（http：//www</w:t>
      </w:r>
      <w:r>
        <w:rPr>
          <w:rFonts w:hint="eastAsia" w:ascii="宋体" w:hAnsi="宋体" w:eastAsia="宋体" w:cs="宋体"/>
          <w:spacing w:val="-1"/>
          <w:sz w:val="24"/>
          <w:szCs w:val="24"/>
        </w:rPr>
        <w:t>.hnggzy.net/）</w:t>
      </w:r>
      <w:r>
        <w:rPr>
          <w:rFonts w:hint="eastAsia" w:ascii="宋体" w:hAnsi="宋体" w:eastAsia="宋体" w:cs="宋体"/>
          <w:spacing w:val="-86"/>
          <w:sz w:val="24"/>
          <w:szCs w:val="24"/>
        </w:rPr>
        <w:t xml:space="preserve"> </w:t>
      </w:r>
      <w:r>
        <w:rPr>
          <w:rFonts w:hint="eastAsia" w:ascii="宋体" w:hAnsi="宋体" w:eastAsia="宋体" w:cs="宋体"/>
          <w:spacing w:val="-1"/>
          <w:sz w:val="24"/>
          <w:szCs w:val="24"/>
        </w:rPr>
        <w:t>”网上系统，凭领取的企业身份认证锁（CA</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密钥）网上下载竞争性磋商文</w:t>
      </w:r>
      <w:r>
        <w:rPr>
          <w:rFonts w:hint="eastAsia" w:ascii="宋体" w:hAnsi="宋体" w:eastAsia="宋体" w:cs="宋体"/>
          <w:spacing w:val="-2"/>
          <w:sz w:val="24"/>
          <w:szCs w:val="24"/>
        </w:rPr>
        <w:t>件。</w:t>
      </w:r>
    </w:p>
    <w:p w14:paraId="4A4BFE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4、售价：0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元</w:t>
      </w:r>
      <w:r>
        <w:rPr>
          <w:rFonts w:hint="eastAsia" w:ascii="宋体" w:hAnsi="宋体" w:eastAsia="宋体" w:cs="宋体"/>
          <w:sz w:val="24"/>
          <w:szCs w:val="24"/>
        </w:rPr>
        <w:t xml:space="preserve"> </w:t>
      </w:r>
    </w:p>
    <w:p w14:paraId="203C85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四、响应文件提交</w:t>
      </w:r>
    </w:p>
    <w:p w14:paraId="738ECF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1、时间：2024</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lang w:val="en-US" w:eastAsia="zh-CN"/>
        </w:rPr>
        <w:t xml:space="preserve">12 </w:t>
      </w:r>
      <w:r>
        <w:rPr>
          <w:rFonts w:hint="eastAsia" w:ascii="宋体" w:hAnsi="宋体" w:eastAsia="宋体" w:cs="宋体"/>
          <w:spacing w:val="-8"/>
          <w:sz w:val="24"/>
          <w:szCs w:val="24"/>
        </w:rPr>
        <w:t>月</w:t>
      </w:r>
      <w:r>
        <w:rPr>
          <w:rFonts w:hint="eastAsia" w:ascii="宋体" w:hAnsi="宋体" w:eastAsia="宋体" w:cs="宋体"/>
          <w:spacing w:val="-50"/>
          <w:sz w:val="24"/>
          <w:szCs w:val="24"/>
          <w:lang w:val="en-US" w:eastAsia="zh-CN"/>
        </w:rPr>
        <w:t xml:space="preserve">6 </w:t>
      </w:r>
      <w:r>
        <w:rPr>
          <w:rFonts w:hint="eastAsia" w:ascii="宋体" w:hAnsi="宋体" w:eastAsia="宋体" w:cs="宋体"/>
          <w:spacing w:val="-8"/>
          <w:sz w:val="24"/>
          <w:szCs w:val="24"/>
        </w:rPr>
        <w:t>日</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09</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时</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00</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分（北京时间）</w:t>
      </w:r>
    </w:p>
    <w:p w14:paraId="263079F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lang w:val="en-US" w:eastAsia="zh-CN"/>
        </w:rPr>
      </w:pPr>
      <w:r>
        <w:rPr>
          <w:rFonts w:hint="eastAsia" w:ascii="宋体" w:hAnsi="宋体" w:eastAsia="宋体" w:cs="宋体"/>
          <w:sz w:val="24"/>
          <w:szCs w:val="24"/>
        </w:rPr>
        <w:t>2、地点：加密电子响应文件须在磋商截止时间前</w:t>
      </w:r>
      <w:r>
        <w:rPr>
          <w:rFonts w:hint="eastAsia" w:ascii="宋体" w:hAnsi="宋体" w:eastAsia="宋体" w:cs="宋体"/>
          <w:sz w:val="24"/>
          <w:szCs w:val="24"/>
          <w:lang w:eastAsia="zh-CN"/>
        </w:rPr>
        <w:t>，</w:t>
      </w:r>
      <w:r>
        <w:rPr>
          <w:rFonts w:hint="eastAsia" w:ascii="宋体" w:hAnsi="宋体" w:eastAsia="宋体" w:cs="宋体"/>
          <w:sz w:val="24"/>
          <w:szCs w:val="24"/>
        </w:rPr>
        <w:t>通过“河南省公共资源交易中心（http：//www.hnggzy.ne</w:t>
      </w:r>
      <w:r>
        <w:rPr>
          <w:rFonts w:hint="eastAsia" w:ascii="宋体" w:hAnsi="宋体" w:eastAsia="宋体" w:cs="宋体"/>
          <w:spacing w:val="-1"/>
          <w:sz w:val="24"/>
          <w:szCs w:val="24"/>
        </w:rPr>
        <w:t>t/）</w:t>
      </w:r>
      <w:r>
        <w:rPr>
          <w:rFonts w:hint="eastAsia" w:ascii="宋体" w:hAnsi="宋体" w:eastAsia="宋体" w:cs="宋体"/>
          <w:spacing w:val="-85"/>
          <w:sz w:val="24"/>
          <w:szCs w:val="24"/>
        </w:rPr>
        <w:t xml:space="preserve"> </w:t>
      </w:r>
      <w:r>
        <w:rPr>
          <w:rFonts w:hint="eastAsia" w:ascii="宋体" w:hAnsi="宋体" w:eastAsia="宋体" w:cs="宋体"/>
          <w:spacing w:val="-1"/>
          <w:sz w:val="24"/>
          <w:szCs w:val="24"/>
        </w:rPr>
        <w:t>”电子交易平台加密上传。逾期上传的或者未上传指定地点的响应文件，采购人不予受理。</w:t>
      </w:r>
    </w:p>
    <w:p w14:paraId="7B37D2A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五、响应文件开启</w:t>
      </w:r>
    </w:p>
    <w:p w14:paraId="64963B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1、时间：2024</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33"/>
          <w:sz w:val="24"/>
          <w:szCs w:val="24"/>
          <w:lang w:val="en-US" w:eastAsia="zh-CN"/>
        </w:rPr>
        <w:t xml:space="preserve">12 </w:t>
      </w:r>
      <w:r>
        <w:rPr>
          <w:rFonts w:hint="eastAsia" w:ascii="宋体" w:hAnsi="宋体" w:eastAsia="宋体" w:cs="宋体"/>
          <w:spacing w:val="-8"/>
          <w:sz w:val="24"/>
          <w:szCs w:val="24"/>
        </w:rPr>
        <w:t>月</w:t>
      </w:r>
      <w:r>
        <w:rPr>
          <w:rFonts w:hint="eastAsia" w:ascii="宋体" w:hAnsi="宋体" w:eastAsia="宋体" w:cs="宋体"/>
          <w:spacing w:val="-50"/>
          <w:sz w:val="24"/>
          <w:szCs w:val="24"/>
          <w:lang w:val="en-US" w:eastAsia="zh-CN"/>
        </w:rPr>
        <w:t xml:space="preserve">6 </w:t>
      </w:r>
      <w:r>
        <w:rPr>
          <w:rFonts w:hint="eastAsia" w:ascii="宋体" w:hAnsi="宋体" w:eastAsia="宋体" w:cs="宋体"/>
          <w:spacing w:val="-8"/>
          <w:sz w:val="24"/>
          <w:szCs w:val="24"/>
        </w:rPr>
        <w:t>日</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09</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时</w:t>
      </w:r>
      <w:r>
        <w:rPr>
          <w:rFonts w:hint="eastAsia" w:ascii="宋体" w:hAnsi="宋体" w:eastAsia="宋体" w:cs="宋体"/>
          <w:spacing w:val="-49"/>
          <w:sz w:val="24"/>
          <w:szCs w:val="24"/>
        </w:rPr>
        <w:t xml:space="preserve"> </w:t>
      </w:r>
      <w:r>
        <w:rPr>
          <w:rFonts w:hint="eastAsia" w:ascii="宋体" w:hAnsi="宋体" w:eastAsia="宋体" w:cs="宋体"/>
          <w:spacing w:val="-8"/>
          <w:sz w:val="24"/>
          <w:szCs w:val="24"/>
        </w:rPr>
        <w:t>00</w:t>
      </w:r>
      <w:r>
        <w:rPr>
          <w:rFonts w:hint="eastAsia" w:ascii="宋体" w:hAnsi="宋体" w:eastAsia="宋体" w:cs="宋体"/>
          <w:spacing w:val="-48"/>
          <w:sz w:val="24"/>
          <w:szCs w:val="24"/>
        </w:rPr>
        <w:t xml:space="preserve"> </w:t>
      </w:r>
      <w:r>
        <w:rPr>
          <w:rFonts w:hint="eastAsia" w:ascii="宋体" w:hAnsi="宋体" w:eastAsia="宋体" w:cs="宋体"/>
          <w:spacing w:val="-8"/>
          <w:sz w:val="24"/>
          <w:szCs w:val="24"/>
        </w:rPr>
        <w:t>分（北京时间）</w:t>
      </w:r>
    </w:p>
    <w:p w14:paraId="43BDE5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6"/>
          <w:sz w:val="24"/>
          <w:szCs w:val="24"/>
        </w:rPr>
      </w:pPr>
      <w:r>
        <w:rPr>
          <w:rFonts w:hint="eastAsia" w:ascii="宋体" w:hAnsi="宋体" w:eastAsia="宋体" w:cs="宋体"/>
          <w:spacing w:val="-1"/>
          <w:sz w:val="24"/>
          <w:szCs w:val="24"/>
        </w:rPr>
        <w:t>2、地点：河南省公共资源交易中心</w:t>
      </w:r>
      <w:r>
        <w:rPr>
          <w:rFonts w:hint="eastAsia" w:ascii="宋体" w:hAnsi="宋体" w:eastAsia="宋体" w:cs="宋体"/>
          <w:spacing w:val="-1"/>
          <w:sz w:val="24"/>
          <w:szCs w:val="24"/>
          <w:lang w:val="en-US" w:eastAsia="zh-CN"/>
        </w:rPr>
        <w:t>远程</w:t>
      </w:r>
      <w:r>
        <w:rPr>
          <w:rFonts w:hint="eastAsia" w:ascii="宋体" w:hAnsi="宋体" w:eastAsia="宋体" w:cs="宋体"/>
          <w:spacing w:val="-1"/>
          <w:sz w:val="24"/>
          <w:szCs w:val="24"/>
        </w:rPr>
        <w:t>开标室</w:t>
      </w:r>
      <w:r>
        <w:rPr>
          <w:rFonts w:hint="eastAsia" w:ascii="宋体" w:hAnsi="宋体" w:eastAsia="宋体" w:cs="宋体"/>
          <w:spacing w:val="-1"/>
          <w:sz w:val="24"/>
          <w:szCs w:val="24"/>
          <w:lang w:val="en-US" w:eastAsia="zh-CN"/>
        </w:rPr>
        <w:t>三-（6）</w:t>
      </w:r>
      <w:r>
        <w:rPr>
          <w:rFonts w:hint="eastAsia" w:ascii="宋体" w:hAnsi="宋体" w:eastAsia="宋体" w:cs="宋体"/>
          <w:spacing w:val="-1"/>
          <w:sz w:val="24"/>
          <w:szCs w:val="24"/>
        </w:rPr>
        <w:t>（郑州市经二路12号（经二路与纬四路向南50米路西））</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本项目采用远程开标，开标时供应商需使用河南省公共资源交易中心门户网站“不见面开标大厅登录”参加开标仪式，使用CA数字证书在规定时间远程解密，未在规定时间内解密的响应文件将被拒绝。</w:t>
      </w:r>
      <w:r>
        <w:rPr>
          <w:rFonts w:hint="eastAsia" w:ascii="宋体" w:hAnsi="宋体" w:eastAsia="宋体" w:cs="宋体"/>
          <w:spacing w:val="6"/>
          <w:sz w:val="24"/>
          <w:szCs w:val="24"/>
        </w:rPr>
        <w:t xml:space="preserve"> </w:t>
      </w:r>
    </w:p>
    <w:p w14:paraId="7F83C4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六、发布公告的媒介及公告期限</w:t>
      </w:r>
    </w:p>
    <w:p w14:paraId="2714D2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本次磋商公告在《河南省政府采购网》、《</w:t>
      </w:r>
      <w:r>
        <w:rPr>
          <w:rFonts w:hint="eastAsia" w:ascii="宋体" w:hAnsi="宋体" w:eastAsia="宋体" w:cs="宋体"/>
          <w:spacing w:val="-10"/>
          <w:sz w:val="24"/>
          <w:szCs w:val="24"/>
          <w:lang w:val="en-US" w:eastAsia="zh-CN"/>
        </w:rPr>
        <w:t>中国招标投标公共服务平台</w:t>
      </w:r>
      <w:r>
        <w:rPr>
          <w:rFonts w:hint="eastAsia" w:ascii="宋体" w:hAnsi="宋体" w:eastAsia="宋体" w:cs="宋体"/>
          <w:spacing w:val="-10"/>
          <w:sz w:val="24"/>
          <w:szCs w:val="24"/>
        </w:rPr>
        <w:t>》、《河南省公共资源交易中心网站》</w:t>
      </w:r>
      <w:r>
        <w:rPr>
          <w:rFonts w:hint="eastAsia" w:ascii="宋体" w:hAnsi="宋体" w:eastAsia="宋体" w:cs="宋体"/>
          <w:spacing w:val="-1"/>
          <w:sz w:val="24"/>
          <w:szCs w:val="24"/>
        </w:rPr>
        <w:t>上发布，招标公告期限为三个工作日。</w:t>
      </w:r>
    </w:p>
    <w:p w14:paraId="1D299D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七、其他补充事宜</w:t>
      </w:r>
    </w:p>
    <w:p w14:paraId="0FBE4DB7">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right="0" w:firstLine="0" w:firstLineChars="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1、执行《政府采购促进中小企业发展管理办法》（财库〔2020〕46号）；</w:t>
      </w:r>
      <w:r>
        <w:rPr>
          <w:rFonts w:hint="eastAsia" w:ascii="宋体" w:hAnsi="宋体" w:eastAsia="宋体" w:cs="宋体"/>
          <w:spacing w:val="-8"/>
          <w:sz w:val="24"/>
          <w:szCs w:val="24"/>
          <w:lang w:val="en-US" w:eastAsia="zh-CN"/>
        </w:rPr>
        <w:br w:type="textWrapping"/>
      </w:r>
      <w:r>
        <w:rPr>
          <w:rFonts w:hint="eastAsia" w:ascii="宋体" w:hAnsi="宋体" w:eastAsia="宋体" w:cs="宋体"/>
          <w:spacing w:val="-8"/>
          <w:sz w:val="24"/>
          <w:szCs w:val="24"/>
          <w:lang w:val="en-US" w:eastAsia="zh-CN"/>
        </w:rPr>
        <w:t>2、执行《关于进一步加大政府采购支持中小企业力度的通知》（财库〔2022〕19号）；</w:t>
      </w:r>
    </w:p>
    <w:p w14:paraId="5E07E87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3、执行《河南省财政厅关于进一步做好政府采购支持中小企业发展有关事项的通知》（豫财购〔2022〕5号）</w:t>
      </w:r>
      <w:r>
        <w:rPr>
          <w:rFonts w:hint="eastAsia" w:ascii="宋体" w:hAnsi="宋体" w:eastAsia="宋体" w:cs="宋体"/>
          <w:spacing w:val="-8"/>
          <w:sz w:val="24"/>
          <w:szCs w:val="24"/>
          <w:lang w:val="en-US" w:eastAsia="zh-CN"/>
        </w:rPr>
        <w:br w:type="textWrapping"/>
      </w:r>
      <w:r>
        <w:rPr>
          <w:rFonts w:hint="eastAsia" w:ascii="宋体" w:hAnsi="宋体" w:eastAsia="宋体" w:cs="宋体"/>
          <w:spacing w:val="-8"/>
          <w:sz w:val="24"/>
          <w:szCs w:val="24"/>
          <w:lang w:val="en-US" w:eastAsia="zh-CN"/>
        </w:rPr>
        <w:t xml:space="preserve">    4、执行《财政部 司法部关于政府采购支持监狱企业发展有关问题的通知》（财库〔2014〕68号）；</w:t>
      </w:r>
    </w:p>
    <w:p w14:paraId="51AE90B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5、执行《财政部 民政部 中国残疾人联合会关于促进残疾人就业政府采购政策的通知》（财库〔2017〕141号）。</w:t>
      </w:r>
      <w:r>
        <w:rPr>
          <w:rFonts w:hint="eastAsia" w:ascii="宋体" w:hAnsi="宋体" w:eastAsia="宋体" w:cs="宋体"/>
          <w:spacing w:val="-8"/>
          <w:sz w:val="24"/>
          <w:szCs w:val="24"/>
          <w:lang w:val="en-US" w:eastAsia="zh-CN"/>
        </w:rPr>
        <w:br w:type="textWrapping"/>
      </w:r>
      <w:r>
        <w:rPr>
          <w:rFonts w:hint="eastAsia" w:ascii="宋体" w:hAnsi="宋体" w:eastAsia="宋体" w:cs="宋体"/>
          <w:spacing w:val="-8"/>
          <w:sz w:val="24"/>
          <w:szCs w:val="24"/>
          <w:lang w:val="en-US" w:eastAsia="zh-CN"/>
        </w:rPr>
        <w:t xml:space="preserve">    6、执行《关于调整优化节能产品、环境标志产品政府采购执行机制的通知》（财库〔2019〕9号）。</w:t>
      </w:r>
      <w:r>
        <w:rPr>
          <w:rFonts w:hint="eastAsia" w:ascii="宋体" w:hAnsi="宋体" w:eastAsia="宋体" w:cs="宋体"/>
          <w:spacing w:val="-8"/>
          <w:sz w:val="24"/>
          <w:szCs w:val="24"/>
          <w:lang w:val="en-US" w:eastAsia="zh-CN"/>
        </w:rPr>
        <w:br w:type="textWrapping"/>
      </w:r>
      <w:r>
        <w:rPr>
          <w:rFonts w:hint="eastAsia" w:ascii="宋体" w:hAnsi="宋体" w:eastAsia="宋体" w:cs="宋体"/>
          <w:spacing w:val="-8"/>
          <w:sz w:val="24"/>
          <w:szCs w:val="24"/>
          <w:lang w:val="en-US" w:eastAsia="zh-CN"/>
        </w:rPr>
        <w:t xml:space="preserve">    7、执行《关于印发节能产品政府采购品目清单的通知》（财库〔2019〕19号）；</w:t>
      </w:r>
      <w:r>
        <w:rPr>
          <w:rFonts w:hint="eastAsia" w:ascii="宋体" w:hAnsi="宋体" w:eastAsia="宋体" w:cs="宋体"/>
          <w:spacing w:val="-8"/>
          <w:sz w:val="24"/>
          <w:szCs w:val="24"/>
          <w:lang w:val="en-US" w:eastAsia="zh-CN"/>
        </w:rPr>
        <w:br w:type="textWrapping"/>
      </w:r>
      <w:r>
        <w:rPr>
          <w:rFonts w:hint="eastAsia" w:ascii="宋体" w:hAnsi="宋体" w:eastAsia="宋体" w:cs="宋体"/>
          <w:spacing w:val="-8"/>
          <w:sz w:val="24"/>
          <w:szCs w:val="24"/>
          <w:lang w:val="en-US" w:eastAsia="zh-CN"/>
        </w:rPr>
        <w:t xml:space="preserve">    8、执行《关于印发环境标志产品政府采购品目清单的通知》（财库〔2019〕18号）;</w:t>
      </w:r>
      <w:r>
        <w:rPr>
          <w:rFonts w:hint="eastAsia" w:ascii="宋体" w:hAnsi="宋体" w:eastAsia="宋体" w:cs="宋体"/>
          <w:spacing w:val="-8"/>
          <w:sz w:val="24"/>
          <w:szCs w:val="24"/>
          <w:lang w:val="en-US" w:eastAsia="zh-CN"/>
        </w:rPr>
        <w:br w:type="textWrapping"/>
      </w:r>
      <w:r>
        <w:rPr>
          <w:rFonts w:hint="eastAsia" w:ascii="宋体" w:hAnsi="宋体" w:eastAsia="宋体" w:cs="宋体"/>
          <w:spacing w:val="-8"/>
          <w:sz w:val="24"/>
          <w:szCs w:val="24"/>
          <w:lang w:val="en-US" w:eastAsia="zh-CN"/>
        </w:rPr>
        <w:t xml:space="preserve">    9、本项目支持河南省政府采购合同融资政策;</w:t>
      </w:r>
    </w:p>
    <w:p w14:paraId="6C498B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4"/>
          <w:szCs w:val="24"/>
        </w:rPr>
      </w:pPr>
      <w:r>
        <w:rPr>
          <w:rFonts w:hint="eastAsia" w:cs="Arial"/>
          <w:snapToGrid w:val="0"/>
          <w:color w:val="000000"/>
          <w:kern w:val="0"/>
          <w:sz w:val="21"/>
          <w:szCs w:val="21"/>
          <w:lang w:val="en-US" w:eastAsia="zh-CN" w:bidi="ar-SA"/>
        </w:rPr>
        <w:tab/>
      </w:r>
      <w:r>
        <w:rPr>
          <w:rFonts w:hint="eastAsia" w:ascii="宋体" w:hAnsi="宋体" w:eastAsia="宋体" w:cs="宋体"/>
          <w:spacing w:val="-1"/>
          <w:sz w:val="24"/>
          <w:szCs w:val="24"/>
        </w:rPr>
        <w:t>八、凡对本次招标提出询问，请按以下方式联系。</w:t>
      </w:r>
    </w:p>
    <w:p w14:paraId="787968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1、采购人信息</w:t>
      </w:r>
    </w:p>
    <w:p w14:paraId="73BA58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河南检察职业学院</w:t>
      </w:r>
    </w:p>
    <w:p w14:paraId="62A723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地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址：河南省新郑市龙湖镇双湖大道1号</w:t>
      </w:r>
    </w:p>
    <w:p w14:paraId="6A58E8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lang w:val="en-US" w:eastAsia="zh-CN"/>
        </w:rPr>
      </w:pPr>
      <w:r>
        <w:rPr>
          <w:rFonts w:hint="eastAsia" w:ascii="宋体" w:hAnsi="宋体" w:eastAsia="宋体" w:cs="宋体"/>
          <w:spacing w:val="-2"/>
          <w:sz w:val="24"/>
          <w:szCs w:val="24"/>
        </w:rPr>
        <w:t>联系人：</w:t>
      </w:r>
      <w:r>
        <w:rPr>
          <w:rFonts w:hint="eastAsia" w:ascii="宋体" w:hAnsi="宋体" w:eastAsia="宋体" w:cs="宋体"/>
          <w:spacing w:val="-2"/>
          <w:sz w:val="24"/>
          <w:szCs w:val="24"/>
          <w:lang w:val="en-US" w:eastAsia="zh-CN"/>
        </w:rPr>
        <w:t>陈泓宇</w:t>
      </w:r>
    </w:p>
    <w:p w14:paraId="6AF172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18530998705</w:t>
      </w:r>
    </w:p>
    <w:p w14:paraId="573E44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537F33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宋体" w:hAnsi="宋体" w:eastAsia="宋体" w:cs="宋体"/>
          <w:spacing w:val="-1"/>
          <w:sz w:val="24"/>
          <w:szCs w:val="24"/>
          <w:lang w:eastAsia="zh-CN"/>
        </w:rPr>
      </w:pPr>
      <w:bookmarkStart w:id="0" w:name="_Toc27800"/>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新恒丰咨询集团有限公司</w:t>
      </w:r>
      <w:bookmarkEnd w:id="0"/>
    </w:p>
    <w:p w14:paraId="35309B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宋体" w:hAnsi="宋体" w:eastAsia="宋体" w:cs="宋体"/>
          <w:spacing w:val="-1"/>
          <w:sz w:val="24"/>
          <w:szCs w:val="24"/>
          <w:lang w:eastAsia="zh-CN"/>
        </w:rPr>
      </w:pPr>
      <w:bookmarkStart w:id="1" w:name="_Toc2112"/>
      <w:r>
        <w:rPr>
          <w:rFonts w:hint="eastAsia" w:ascii="宋体" w:hAnsi="宋体" w:eastAsia="宋体" w:cs="宋体"/>
          <w:spacing w:val="-1"/>
          <w:sz w:val="24"/>
          <w:szCs w:val="24"/>
          <w:lang w:eastAsia="zh-CN"/>
        </w:rPr>
        <w:t xml:space="preserve">地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址：郑州市金水区杨金路河南外包产业园 C7 号楼</w:t>
      </w:r>
      <w:bookmarkEnd w:id="1"/>
    </w:p>
    <w:p w14:paraId="36A650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宋体" w:hAnsi="宋体" w:eastAsia="宋体" w:cs="宋体"/>
          <w:spacing w:val="-1"/>
          <w:sz w:val="24"/>
          <w:szCs w:val="24"/>
          <w:lang w:eastAsia="zh-CN"/>
        </w:rPr>
      </w:pPr>
      <w:bookmarkStart w:id="2" w:name="_Toc29332"/>
      <w:r>
        <w:rPr>
          <w:rFonts w:hint="eastAsia" w:ascii="宋体" w:hAnsi="宋体" w:eastAsia="宋体" w:cs="宋体"/>
          <w:spacing w:val="-1"/>
          <w:sz w:val="24"/>
          <w:szCs w:val="24"/>
          <w:lang w:eastAsia="zh-CN"/>
        </w:rPr>
        <w:t>联系人：焦二红</w:t>
      </w:r>
      <w:bookmarkEnd w:id="2"/>
    </w:p>
    <w:p w14:paraId="3030C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宋体" w:hAnsi="宋体" w:eastAsia="宋体" w:cs="宋体"/>
          <w:spacing w:val="-1"/>
          <w:sz w:val="24"/>
          <w:szCs w:val="24"/>
          <w:lang w:eastAsia="zh-CN"/>
        </w:rPr>
      </w:pPr>
      <w:bookmarkStart w:id="3" w:name="_Toc3171"/>
      <w:r>
        <w:rPr>
          <w:rFonts w:hint="eastAsia" w:ascii="宋体" w:hAnsi="宋体" w:eastAsia="宋体" w:cs="宋体"/>
          <w:spacing w:val="-1"/>
          <w:sz w:val="24"/>
          <w:szCs w:val="24"/>
          <w:lang w:eastAsia="zh-CN"/>
        </w:rPr>
        <w:t>联系方式：13783533968</w:t>
      </w:r>
      <w:bookmarkEnd w:id="3"/>
    </w:p>
    <w:p w14:paraId="6F0873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宋体" w:hAnsi="宋体" w:eastAsia="宋体" w:cs="宋体"/>
          <w:spacing w:val="-1"/>
          <w:sz w:val="24"/>
          <w:szCs w:val="24"/>
          <w:lang w:eastAsia="zh-CN"/>
        </w:rPr>
      </w:pPr>
      <w:bookmarkStart w:id="4" w:name="_Toc17029"/>
      <w:r>
        <w:rPr>
          <w:rFonts w:hint="eastAsia" w:ascii="宋体" w:hAnsi="宋体" w:eastAsia="宋体" w:cs="宋体"/>
          <w:spacing w:val="-1"/>
          <w:sz w:val="24"/>
          <w:szCs w:val="24"/>
          <w:lang w:eastAsia="zh-CN"/>
        </w:rPr>
        <w:t>3、项目联系方式</w:t>
      </w:r>
      <w:bookmarkEnd w:id="4"/>
    </w:p>
    <w:p w14:paraId="27F2B0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宋体" w:hAnsi="宋体" w:eastAsia="宋体" w:cs="宋体"/>
          <w:spacing w:val="-1"/>
          <w:sz w:val="24"/>
          <w:szCs w:val="24"/>
          <w:lang w:eastAsia="zh-CN"/>
        </w:rPr>
      </w:pPr>
      <w:bookmarkStart w:id="5" w:name="_Toc11167"/>
      <w:r>
        <w:rPr>
          <w:rFonts w:hint="eastAsia" w:ascii="宋体" w:hAnsi="宋体" w:eastAsia="宋体" w:cs="宋体"/>
          <w:spacing w:val="-1"/>
          <w:sz w:val="24"/>
          <w:szCs w:val="24"/>
          <w:lang w:eastAsia="zh-CN"/>
        </w:rPr>
        <w:t>项目联系人：焦二红</w:t>
      </w:r>
      <w:bookmarkEnd w:id="5"/>
    </w:p>
    <w:p w14:paraId="0D5104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0"/>
        <w:rPr>
          <w:rFonts w:hint="eastAsia" w:ascii="宋体" w:hAnsi="宋体" w:eastAsia="宋体" w:cs="宋体"/>
          <w:spacing w:val="-1"/>
          <w:sz w:val="24"/>
          <w:szCs w:val="24"/>
          <w:lang w:eastAsia="zh-CN"/>
        </w:rPr>
      </w:pPr>
      <w:bookmarkStart w:id="6" w:name="_Toc19264"/>
      <w:r>
        <w:rPr>
          <w:rFonts w:hint="eastAsia" w:ascii="宋体" w:hAnsi="宋体" w:eastAsia="宋体" w:cs="宋体"/>
          <w:spacing w:val="-1"/>
          <w:sz w:val="24"/>
          <w:szCs w:val="24"/>
          <w:lang w:eastAsia="zh-CN"/>
        </w:rPr>
        <w:t>联系方式：13783533968</w:t>
      </w:r>
      <w:bookmarkEnd w:id="6"/>
    </w:p>
    <w:p w14:paraId="51748078"/>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8442D"/>
    <w:rsid w:val="18D8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2024-11-22T13:06:00Z</dcterms:created>
  <dc:creator>NTKO</dc:creator>
  <cp:lastModifiedBy>NTKO</cp:lastModifiedBy>
  <dcterms:modified xsi:type="dcterms:W3CDTF">2024-11-22T13:07:52Z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C05D94F95EAD43A0953677C916D54AD4_11</vt:lpwstr>
  </property>
</Properties>
</file>