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B71D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临颍县商务局202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至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月政府采购意向</w:t>
      </w:r>
    </w:p>
    <w:p w14:paraId="7D650910">
      <w:pPr>
        <w:ind w:firstLine="560" w:firstLineChars="20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为便于供应商及时了解政府采购信息，根据《河南省财政厅关于开展政府采购意向公开工作的通知》（豫财购【2020】8号）等有关规定，现将临颍县商务局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至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ascii="微软雅黑" w:hAnsi="微软雅黑" w:eastAsia="微软雅黑"/>
          <w:sz w:val="28"/>
          <w:szCs w:val="28"/>
        </w:rPr>
        <w:t>采购意向公开如下：</w:t>
      </w:r>
    </w:p>
    <w:tbl>
      <w:tblPr>
        <w:tblStyle w:val="4"/>
        <w:tblW w:w="14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994"/>
        <w:gridCol w:w="1994"/>
        <w:gridCol w:w="4172"/>
        <w:gridCol w:w="1577"/>
        <w:gridCol w:w="1974"/>
        <w:gridCol w:w="1566"/>
      </w:tblGrid>
      <w:tr w14:paraId="162B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63" w:type="dxa"/>
            <w:vAlign w:val="center"/>
          </w:tcPr>
          <w:p w14:paraId="4BE0A86B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序号</w:t>
            </w:r>
          </w:p>
        </w:tc>
        <w:tc>
          <w:tcPr>
            <w:tcW w:w="1994" w:type="dxa"/>
            <w:vAlign w:val="center"/>
          </w:tcPr>
          <w:p w14:paraId="5FF32CF9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采购单位名称</w:t>
            </w:r>
          </w:p>
        </w:tc>
        <w:tc>
          <w:tcPr>
            <w:tcW w:w="1994" w:type="dxa"/>
            <w:vAlign w:val="center"/>
          </w:tcPr>
          <w:p w14:paraId="2842A9E1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采购项目名称</w:t>
            </w:r>
          </w:p>
        </w:tc>
        <w:tc>
          <w:tcPr>
            <w:tcW w:w="4172" w:type="dxa"/>
            <w:vAlign w:val="center"/>
          </w:tcPr>
          <w:p w14:paraId="5F8A083E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采购需求概况</w:t>
            </w:r>
          </w:p>
        </w:tc>
        <w:tc>
          <w:tcPr>
            <w:tcW w:w="1577" w:type="dxa"/>
            <w:vAlign w:val="center"/>
          </w:tcPr>
          <w:p w14:paraId="537807A8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预算金额（万元）</w:t>
            </w:r>
          </w:p>
        </w:tc>
        <w:tc>
          <w:tcPr>
            <w:tcW w:w="1974" w:type="dxa"/>
            <w:vAlign w:val="center"/>
          </w:tcPr>
          <w:p w14:paraId="4A781F5C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预计采购时间</w:t>
            </w:r>
          </w:p>
        </w:tc>
        <w:tc>
          <w:tcPr>
            <w:tcW w:w="1566" w:type="dxa"/>
            <w:vAlign w:val="center"/>
          </w:tcPr>
          <w:p w14:paraId="44E4E304">
            <w:pPr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备注</w:t>
            </w:r>
          </w:p>
        </w:tc>
      </w:tr>
      <w:tr w14:paraId="7E59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963" w:type="dxa"/>
            <w:vAlign w:val="center"/>
          </w:tcPr>
          <w:p w14:paraId="08A92E1C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1</w:t>
            </w:r>
          </w:p>
        </w:tc>
        <w:tc>
          <w:tcPr>
            <w:tcW w:w="1994" w:type="dxa"/>
            <w:vAlign w:val="center"/>
          </w:tcPr>
          <w:p w14:paraId="664CFD63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临颍县商务局</w:t>
            </w:r>
          </w:p>
        </w:tc>
        <w:tc>
          <w:tcPr>
            <w:tcW w:w="1994" w:type="dxa"/>
            <w:vAlign w:val="center"/>
          </w:tcPr>
          <w:p w14:paraId="1FC2B52D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eastAsia="zh-CN"/>
              </w:rPr>
              <w:t>临颍县商务局2024年县域商业体系建设第二批项目</w:t>
            </w:r>
          </w:p>
        </w:tc>
        <w:tc>
          <w:tcPr>
            <w:tcW w:w="4172" w:type="dxa"/>
            <w:vAlign w:val="center"/>
          </w:tcPr>
          <w:p w14:paraId="59C8CBA1">
            <w:pPr>
              <w:jc w:val="center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农产品商品化处理设施和镇级商贸中心</w:t>
            </w:r>
            <w:r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  <w:t>进行升级改造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  <w:t>对设备设施实施更新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  <w:t>完善业态。</w:t>
            </w:r>
          </w:p>
        </w:tc>
        <w:tc>
          <w:tcPr>
            <w:tcW w:w="1577" w:type="dxa"/>
            <w:vAlign w:val="center"/>
          </w:tcPr>
          <w:p w14:paraId="29C20D05">
            <w:pPr>
              <w:jc w:val="center"/>
              <w:rPr>
                <w:rFonts w:hint="default" w:ascii="微软雅黑" w:hAnsi="微软雅黑" w:eastAsia="微软雅黑"/>
                <w:sz w:val="28"/>
                <w:szCs w:val="28"/>
                <w:lang w:val="en-US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125.03</w:t>
            </w:r>
          </w:p>
        </w:tc>
        <w:tc>
          <w:tcPr>
            <w:tcW w:w="1974" w:type="dxa"/>
            <w:vAlign w:val="center"/>
          </w:tcPr>
          <w:p w14:paraId="5DA757C5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月</w:t>
            </w:r>
          </w:p>
        </w:tc>
        <w:tc>
          <w:tcPr>
            <w:tcW w:w="1566" w:type="dxa"/>
            <w:vAlign w:val="center"/>
          </w:tcPr>
          <w:p w14:paraId="148C32A2">
            <w:pPr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</w:tbl>
    <w:p w14:paraId="2BAB3EAF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34346EF5">
      <w:pPr>
        <w:jc w:val="righ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临颍县商务局</w:t>
      </w:r>
    </w:p>
    <w:p w14:paraId="171EBF64">
      <w:pPr>
        <w:jc w:val="right"/>
        <w:rPr>
          <w:rFonts w:hint="eastAsia"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ZTcyNTZmOWRiNDkxYTJlN2M2MWFiMmUyMDA4ZTEifQ=="/>
  </w:docVars>
  <w:rsids>
    <w:rsidRoot w:val="00000000"/>
    <w:rsid w:val="115E1E09"/>
    <w:rsid w:val="18B82C69"/>
    <w:rsid w:val="212E4351"/>
    <w:rsid w:val="21380A48"/>
    <w:rsid w:val="21754387"/>
    <w:rsid w:val="245F7EA8"/>
    <w:rsid w:val="27070CA1"/>
    <w:rsid w:val="4FE577C9"/>
    <w:rsid w:val="4FF3709D"/>
    <w:rsid w:val="525A22FC"/>
    <w:rsid w:val="5A3C4683"/>
    <w:rsid w:val="5B661732"/>
    <w:rsid w:val="602F692C"/>
    <w:rsid w:val="61982060"/>
    <w:rsid w:val="62924B64"/>
    <w:rsid w:val="66285F62"/>
    <w:rsid w:val="67502229"/>
    <w:rsid w:val="720F6A1C"/>
    <w:rsid w:val="743D0B04"/>
    <w:rsid w:val="7A8923BE"/>
    <w:rsid w:val="7C6D46F4"/>
    <w:rsid w:val="7FB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296</Characters>
  <Lines>0</Lines>
  <Paragraphs>0</Paragraphs>
  <TotalTime>2</TotalTime>
  <ScaleCrop>false</ScaleCrop>
  <LinksUpToDate>false</LinksUpToDate>
  <CharactersWithSpaces>297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2023-09-11T03:49:00Z</dcterms:created>
  <dc:creator>Administrator</dc:creator>
  <cp:lastModifiedBy>葳蕤</cp:lastModifiedBy>
  <dcterms:modified xsi:type="dcterms:W3CDTF">2026-06-11T07:32:54Z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F90146F5ACED427092116D14CA4BA493_13</vt:lpwstr>
  </property>
  <property fmtid="{D5CDD505-2E9C-101B-9397-08002B2CF9AE}" pid="4" name="KSOTemplateDocerSaveRecord">
    <vt:lpwstr>eyJoZGlkIjoiZmFiNGQ0ZWY4ZTJkOTZkYjZjMDI3NTcwZjY3ZWNiYzUiLCJ1c2VySWQiOiIzMDk1NDczMDAifQ==</vt:lpwstr>
  </property>
</Properties>
</file>